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4888" w:type="pct"/>
        <w:tblInd w:w="108" w:type="dxa"/>
        <w:tblLook w:val="04A0" w:firstRow="1" w:lastRow="0" w:firstColumn="1" w:lastColumn="0" w:noHBand="0" w:noVBand="1"/>
      </w:tblPr>
      <w:tblGrid>
        <w:gridCol w:w="8258"/>
      </w:tblGrid>
      <w:tr w:rsidR="0084026F" w:rsidRPr="00A9759D" w14:paraId="679DBA51" w14:textId="77777777" w:rsidTr="00C52158">
        <w:tc>
          <w:tcPr>
            <w:tcW w:w="5000" w:type="pct"/>
            <w:tcBorders>
              <w:top w:val="nil"/>
              <w:left w:val="nil"/>
              <w:bottom w:val="single" w:sz="24" w:space="0" w:color="auto"/>
              <w:right w:val="nil"/>
            </w:tcBorders>
          </w:tcPr>
          <w:p w14:paraId="30091600" w14:textId="3FE7F6CC" w:rsidR="0084026F" w:rsidRPr="002E41C3" w:rsidRDefault="00526A60" w:rsidP="00281C32">
            <w:pPr>
              <w:spacing w:before="120" w:line="290" w:lineRule="exact"/>
              <w:ind w:left="-108" w:right="-80"/>
              <w:jc w:val="both"/>
              <w:rPr>
                <w:b/>
                <w:sz w:val="20"/>
                <w:lang w:val="en-US"/>
              </w:rPr>
            </w:pPr>
            <w:r w:rsidRPr="002E41C3">
              <w:rPr>
                <w:b/>
                <w:caps/>
                <w:sz w:val="20"/>
                <w:lang w:val="en-US"/>
              </w:rPr>
              <w:t>Freelance Service Contract</w:t>
            </w:r>
            <w:r w:rsidRPr="002E41C3">
              <w:rPr>
                <w:b/>
                <w:sz w:val="20"/>
                <w:lang w:val="en-US"/>
              </w:rPr>
              <w:t xml:space="preserve"> (</w:t>
            </w:r>
            <w:r w:rsidR="0084026F" w:rsidRPr="002E41C3">
              <w:rPr>
                <w:b/>
                <w:i/>
                <w:sz w:val="20"/>
                <w:lang w:val="en-US"/>
              </w:rPr>
              <w:t>FREIER DIENSTVERTRAG</w:t>
            </w:r>
            <w:r w:rsidRPr="002E41C3">
              <w:rPr>
                <w:b/>
                <w:sz w:val="20"/>
                <w:lang w:val="en-US"/>
              </w:rPr>
              <w:t>)</w:t>
            </w:r>
            <w:r w:rsidR="00C52158" w:rsidRPr="002E41C3">
              <w:rPr>
                <w:b/>
                <w:sz w:val="20"/>
                <w:lang w:val="en-US"/>
              </w:rPr>
              <w:t xml:space="preserve"> </w:t>
            </w:r>
            <w:r w:rsidR="00281C32">
              <w:rPr>
                <w:b/>
                <w:caps/>
                <w:sz w:val="20"/>
                <w:lang w:val="en-US"/>
              </w:rPr>
              <w:t>FOR</w:t>
            </w:r>
            <w:r w:rsidR="00784606" w:rsidRPr="002E41C3">
              <w:rPr>
                <w:b/>
                <w:caps/>
                <w:sz w:val="20"/>
                <w:lang w:val="en-US"/>
              </w:rPr>
              <w:t xml:space="preserve"> teaching</w:t>
            </w:r>
            <w:r w:rsidR="007B37FE" w:rsidRPr="002E41C3">
              <w:rPr>
                <w:b/>
                <w:caps/>
                <w:sz w:val="20"/>
                <w:lang w:val="en-US"/>
              </w:rPr>
              <w:t xml:space="preserve"> services</w:t>
            </w:r>
            <w:r w:rsidR="001B2C4C">
              <w:rPr>
                <w:b/>
                <w:caps/>
                <w:sz w:val="20"/>
                <w:lang w:val="en-US"/>
              </w:rPr>
              <w:t xml:space="preserve"> AT THE INternational </w:t>
            </w:r>
            <w:r w:rsidR="009354F7">
              <w:rPr>
                <w:b/>
                <w:caps/>
                <w:sz w:val="20"/>
                <w:lang w:val="en-US"/>
              </w:rPr>
              <w:t xml:space="preserve">TEACHING PROGRAM </w:t>
            </w:r>
            <w:r w:rsidR="00784606" w:rsidRPr="002E41C3">
              <w:rPr>
                <w:b/>
                <w:sz w:val="20"/>
                <w:lang w:val="en-US"/>
              </w:rPr>
              <w:t>pursuant to</w:t>
            </w:r>
            <w:r w:rsidR="00F81FE2" w:rsidRPr="002E41C3">
              <w:rPr>
                <w:b/>
                <w:sz w:val="20"/>
                <w:lang w:val="en-US"/>
              </w:rPr>
              <w:t xml:space="preserve"> § 100 </w:t>
            </w:r>
            <w:r w:rsidR="00784606" w:rsidRPr="002E41C3">
              <w:rPr>
                <w:b/>
                <w:sz w:val="20"/>
                <w:lang w:val="en-US"/>
              </w:rPr>
              <w:t>(</w:t>
            </w:r>
            <w:r w:rsidR="00F81FE2" w:rsidRPr="002E41C3">
              <w:rPr>
                <w:b/>
                <w:sz w:val="20"/>
                <w:lang w:val="en-US"/>
              </w:rPr>
              <w:t>3</w:t>
            </w:r>
            <w:r w:rsidR="00784606" w:rsidRPr="002E41C3">
              <w:rPr>
                <w:b/>
                <w:sz w:val="20"/>
                <w:lang w:val="en-US"/>
              </w:rPr>
              <w:t>) to (</w:t>
            </w:r>
            <w:r w:rsidR="00F81FE2" w:rsidRPr="002E41C3">
              <w:rPr>
                <w:b/>
                <w:sz w:val="20"/>
                <w:lang w:val="en-US"/>
              </w:rPr>
              <w:t>5</w:t>
            </w:r>
            <w:r w:rsidR="00784606" w:rsidRPr="002E41C3">
              <w:rPr>
                <w:b/>
                <w:sz w:val="20"/>
                <w:lang w:val="en-US"/>
              </w:rPr>
              <w:t>) of the Universities Act 2002 (</w:t>
            </w:r>
            <w:proofErr w:type="spellStart"/>
            <w:r w:rsidR="00784606" w:rsidRPr="002E41C3">
              <w:rPr>
                <w:b/>
                <w:i/>
                <w:sz w:val="20"/>
                <w:lang w:val="en-US"/>
              </w:rPr>
              <w:t>Universitätsgesetz</w:t>
            </w:r>
            <w:proofErr w:type="spellEnd"/>
            <w:r w:rsidR="00784606" w:rsidRPr="002E41C3">
              <w:rPr>
                <w:b/>
                <w:i/>
                <w:sz w:val="20"/>
                <w:lang w:val="en-US"/>
              </w:rPr>
              <w:t xml:space="preserve"> 2002</w:t>
            </w:r>
            <w:r w:rsidR="00784606" w:rsidRPr="002E41C3">
              <w:rPr>
                <w:b/>
                <w:sz w:val="20"/>
                <w:lang w:val="en-US"/>
              </w:rPr>
              <w:t xml:space="preserve">) </w:t>
            </w:r>
          </w:p>
        </w:tc>
      </w:tr>
    </w:tbl>
    <w:p w14:paraId="290197BC" w14:textId="77777777" w:rsidR="0084026F" w:rsidRPr="002E41C3" w:rsidRDefault="0084026F" w:rsidP="00C04982">
      <w:pPr>
        <w:jc w:val="both"/>
        <w:rPr>
          <w:lang w:val="en-US"/>
        </w:rPr>
        <w:sectPr w:rsidR="0084026F" w:rsidRPr="002E41C3" w:rsidSect="0084026F">
          <w:footerReference w:type="default" r:id="rId10"/>
          <w:headerReference w:type="first" r:id="rId11"/>
          <w:footerReference w:type="first" r:id="rId12"/>
          <w:pgSz w:w="11906" w:h="16838" w:code="9"/>
          <w:pgMar w:top="2948" w:right="1758" w:bottom="1701" w:left="1701" w:header="624" w:footer="562" w:gutter="0"/>
          <w:cols w:space="708"/>
          <w:titlePg/>
          <w:docGrid w:linePitch="360"/>
        </w:sectPr>
      </w:pPr>
    </w:p>
    <w:p w14:paraId="3D26C6C3" w14:textId="77777777" w:rsidR="0084026F" w:rsidRPr="002E41C3" w:rsidRDefault="0084026F" w:rsidP="00C04982">
      <w:pPr>
        <w:pStyle w:val="berschrift3"/>
        <w:jc w:val="both"/>
        <w:rPr>
          <w:lang w:val="en-US"/>
        </w:rPr>
      </w:pPr>
    </w:p>
    <w:p w14:paraId="13A3FAEA" w14:textId="53031008" w:rsidR="0084026F" w:rsidRPr="002E41C3" w:rsidRDefault="00F71294" w:rsidP="00C04982">
      <w:pPr>
        <w:jc w:val="both"/>
        <w:rPr>
          <w:lang w:val="en-US"/>
        </w:rPr>
      </w:pPr>
      <w:r w:rsidRPr="002E41C3">
        <w:rPr>
          <w:lang w:val="en-US"/>
        </w:rPr>
        <w:t>WU Vienna Univers</w:t>
      </w:r>
      <w:r w:rsidR="00DA23EF">
        <w:rPr>
          <w:lang w:val="en-US"/>
        </w:rPr>
        <w:t xml:space="preserve">ity of Economics and Business, </w:t>
      </w:r>
      <w:proofErr w:type="spellStart"/>
      <w:r w:rsidR="00DA23EF">
        <w:rPr>
          <w:lang w:val="en-US"/>
        </w:rPr>
        <w:t>Welthandelsplatz</w:t>
      </w:r>
      <w:proofErr w:type="spellEnd"/>
      <w:r w:rsidR="00DA23EF">
        <w:rPr>
          <w:lang w:val="en-US"/>
        </w:rPr>
        <w:t xml:space="preserve"> 1,</w:t>
      </w:r>
      <w:r w:rsidRPr="002E41C3">
        <w:rPr>
          <w:lang w:val="en-US"/>
        </w:rPr>
        <w:t xml:space="preserve"> 10</w:t>
      </w:r>
      <w:r w:rsidR="00DA23EF">
        <w:rPr>
          <w:lang w:val="en-US"/>
        </w:rPr>
        <w:t>2</w:t>
      </w:r>
      <w:r w:rsidRPr="002E41C3">
        <w:rPr>
          <w:lang w:val="en-US"/>
        </w:rPr>
        <w:t>0 Vienna,</w:t>
      </w:r>
      <w:r w:rsidR="00142C66" w:rsidRPr="00142C66">
        <w:rPr>
          <w:lang w:val="en-US"/>
        </w:rPr>
        <w:t xml:space="preserve"> </w:t>
      </w:r>
      <w:r w:rsidRPr="002E41C3">
        <w:rPr>
          <w:lang w:val="en-US"/>
        </w:rPr>
        <w:t xml:space="preserve">hereinafter referred to as the </w:t>
      </w:r>
      <w:r w:rsidRPr="002E41C3">
        <w:rPr>
          <w:b/>
          <w:lang w:val="en-US"/>
        </w:rPr>
        <w:t>Employer</w:t>
      </w:r>
      <w:r w:rsidRPr="002E41C3">
        <w:rPr>
          <w:lang w:val="en-US"/>
        </w:rPr>
        <w:t xml:space="preserve">, </w:t>
      </w:r>
      <w:r w:rsidRPr="00F90D33">
        <w:rPr>
          <w:lang w:val="en-US"/>
        </w:rPr>
        <w:t xml:space="preserve">and </w:t>
      </w:r>
      <w:r w:rsidR="005664CC" w:rsidRPr="005664CC">
        <w:rPr>
          <w:noProof/>
          <w:highlight w:val="yellow"/>
          <w:lang w:val="en-US"/>
        </w:rPr>
        <w:t>First Name – Last Name</w:t>
      </w:r>
      <w:r w:rsidRPr="00F90D33">
        <w:rPr>
          <w:lang w:val="en-US"/>
        </w:rPr>
        <w:t xml:space="preserve">, born on </w:t>
      </w:r>
      <w:r w:rsidR="005664CC" w:rsidRPr="005664CC">
        <w:rPr>
          <w:highlight w:val="yellow"/>
          <w:lang w:val="en-US"/>
        </w:rPr>
        <w:t>Month Day</w:t>
      </w:r>
      <w:r w:rsidR="001F65C9" w:rsidRPr="005664CC">
        <w:rPr>
          <w:highlight w:val="yellow"/>
          <w:lang w:val="en-US"/>
        </w:rPr>
        <w:t xml:space="preserve">, </w:t>
      </w:r>
      <w:r w:rsidR="005664CC" w:rsidRPr="005664CC">
        <w:rPr>
          <w:highlight w:val="yellow"/>
          <w:lang w:val="en-US"/>
        </w:rPr>
        <w:t>Year</w:t>
      </w:r>
      <w:r w:rsidRPr="00F90D33">
        <w:rPr>
          <w:lang w:val="en-US"/>
        </w:rPr>
        <w:t>,</w:t>
      </w:r>
      <w:r w:rsidR="00712934">
        <w:rPr>
          <w:lang w:val="en-US"/>
        </w:rPr>
        <w:t xml:space="preserve"> </w:t>
      </w:r>
      <w:r w:rsidR="009629BA" w:rsidRPr="00F90D33">
        <w:rPr>
          <w:lang w:val="en-US"/>
        </w:rPr>
        <w:t xml:space="preserve">hereinafter referred to as the </w:t>
      </w:r>
      <w:r w:rsidR="009629BA" w:rsidRPr="00F90D33">
        <w:rPr>
          <w:b/>
          <w:lang w:val="en-US"/>
        </w:rPr>
        <w:t>Freelance Employee</w:t>
      </w:r>
      <w:r w:rsidR="009629BA" w:rsidRPr="00F90D33">
        <w:rPr>
          <w:lang w:val="en-US"/>
        </w:rPr>
        <w:t>, conclude a freelance service contract</w:t>
      </w:r>
      <w:r w:rsidR="009629BA" w:rsidRPr="002E41C3">
        <w:rPr>
          <w:lang w:val="en-US"/>
        </w:rPr>
        <w:t xml:space="preserve"> as follows:</w:t>
      </w:r>
    </w:p>
    <w:p w14:paraId="14DD8ED8" w14:textId="77777777" w:rsidR="0084026F" w:rsidRPr="002E41C3" w:rsidRDefault="0084026F" w:rsidP="00C04982">
      <w:pPr>
        <w:jc w:val="both"/>
        <w:rPr>
          <w:lang w:val="en-US"/>
        </w:rPr>
      </w:pPr>
    </w:p>
    <w:p w14:paraId="12BDB1EA" w14:textId="77777777" w:rsidR="0084026F" w:rsidRPr="0098447D" w:rsidRDefault="0084026F" w:rsidP="0098447D">
      <w:pPr>
        <w:pStyle w:val="berschrift3"/>
        <w:jc w:val="both"/>
        <w:rPr>
          <w:rFonts w:asciiTheme="minorHAnsi" w:hAnsiTheme="minorHAnsi"/>
          <w:lang w:val="en-US"/>
        </w:rPr>
      </w:pPr>
      <w:r w:rsidRPr="0098447D">
        <w:rPr>
          <w:rFonts w:asciiTheme="minorHAnsi" w:hAnsiTheme="minorHAnsi"/>
          <w:lang w:val="en-US"/>
        </w:rPr>
        <w:t xml:space="preserve">§ 1 </w:t>
      </w:r>
      <w:r w:rsidR="00176244" w:rsidRPr="0098447D">
        <w:rPr>
          <w:rFonts w:asciiTheme="minorHAnsi" w:hAnsiTheme="minorHAnsi"/>
          <w:lang w:val="en-US"/>
        </w:rPr>
        <w:t>S</w:t>
      </w:r>
      <w:r w:rsidR="00315E63" w:rsidRPr="0098447D">
        <w:rPr>
          <w:rFonts w:asciiTheme="minorHAnsi" w:hAnsiTheme="minorHAnsi"/>
          <w:lang w:val="en-US"/>
        </w:rPr>
        <w:t>ubject m</w:t>
      </w:r>
      <w:r w:rsidR="00176244" w:rsidRPr="0098447D">
        <w:rPr>
          <w:rFonts w:asciiTheme="minorHAnsi" w:hAnsiTheme="minorHAnsi"/>
          <w:lang w:val="en-US"/>
        </w:rPr>
        <w:t>atter</w:t>
      </w:r>
      <w:r w:rsidR="007B37FE" w:rsidRPr="0098447D">
        <w:rPr>
          <w:rFonts w:asciiTheme="minorHAnsi" w:hAnsiTheme="minorHAnsi"/>
          <w:lang w:val="en-US"/>
        </w:rPr>
        <w:t xml:space="preserve"> of the contract</w:t>
      </w:r>
    </w:p>
    <w:p w14:paraId="125F0F64" w14:textId="77777777" w:rsidR="0084026F" w:rsidRPr="002E41C3" w:rsidRDefault="00315E63" w:rsidP="00C04982">
      <w:pPr>
        <w:pStyle w:val="FormatvorlageArial11ptBlockZeilenabstandGenau12pt"/>
        <w:rPr>
          <w:rFonts w:asciiTheme="minorHAnsi" w:hAnsiTheme="minorHAnsi"/>
          <w:sz w:val="18"/>
          <w:szCs w:val="18"/>
          <w:lang w:val="en-US"/>
        </w:rPr>
      </w:pPr>
      <w:r w:rsidRPr="002E41C3">
        <w:rPr>
          <w:rFonts w:asciiTheme="minorHAnsi" w:hAnsiTheme="minorHAnsi"/>
          <w:sz w:val="18"/>
          <w:szCs w:val="18"/>
          <w:lang w:val="en-US"/>
        </w:rPr>
        <w:t>The Freelance Employee shall perform the following service(s):</w:t>
      </w:r>
    </w:p>
    <w:p w14:paraId="63DE1757" w14:textId="77777777" w:rsidR="000E2F55" w:rsidRPr="002E41C3" w:rsidRDefault="000E2F55" w:rsidP="00C04982">
      <w:pPr>
        <w:pStyle w:val="Textkrper"/>
        <w:spacing w:line="240" w:lineRule="exact"/>
        <w:rPr>
          <w:rFonts w:asciiTheme="minorHAnsi" w:hAnsiTheme="minorHAnsi"/>
          <w:sz w:val="18"/>
          <w:szCs w:val="18"/>
          <w:lang w:val="en-US"/>
        </w:rPr>
      </w:pPr>
    </w:p>
    <w:p w14:paraId="5A323E4B" w14:textId="5FFABF8C" w:rsidR="00C52158" w:rsidRPr="001F65C9" w:rsidRDefault="002D1BC5" w:rsidP="00C04982">
      <w:pPr>
        <w:pStyle w:val="Textkrper"/>
        <w:spacing w:line="240" w:lineRule="exact"/>
        <w:rPr>
          <w:rFonts w:asciiTheme="minorHAnsi" w:hAnsiTheme="minorHAnsi"/>
          <w:sz w:val="18"/>
          <w:szCs w:val="18"/>
          <w:lang w:val="en-US"/>
        </w:rPr>
      </w:pPr>
      <w:r w:rsidRPr="002E41C3">
        <w:rPr>
          <w:rFonts w:asciiTheme="minorHAnsi" w:hAnsiTheme="minorHAnsi"/>
          <w:sz w:val="18"/>
          <w:szCs w:val="18"/>
          <w:lang w:val="en-US"/>
        </w:rPr>
        <w:t>Teaching the course(s)</w:t>
      </w:r>
      <w:r w:rsidR="00142C66">
        <w:rPr>
          <w:rFonts w:asciiTheme="minorHAnsi" w:hAnsiTheme="minorHAnsi"/>
          <w:sz w:val="18"/>
          <w:szCs w:val="18"/>
          <w:lang w:val="en-US"/>
        </w:rPr>
        <w:t>/module(s)</w:t>
      </w:r>
      <w:r w:rsidR="000E2F55" w:rsidRPr="002E41C3">
        <w:rPr>
          <w:rFonts w:asciiTheme="minorHAnsi" w:hAnsiTheme="minorHAnsi"/>
          <w:sz w:val="18"/>
          <w:szCs w:val="18"/>
          <w:lang w:val="en-US"/>
        </w:rPr>
        <w:t xml:space="preserve">: </w:t>
      </w:r>
      <w:r w:rsidR="005664CC" w:rsidRPr="005664CC">
        <w:rPr>
          <w:rFonts w:asciiTheme="minorHAnsi" w:hAnsiTheme="minorHAnsi"/>
          <w:sz w:val="18"/>
          <w:szCs w:val="18"/>
          <w:highlight w:val="yellow"/>
          <w:lang w:val="en-US"/>
        </w:rPr>
        <w:t>Course Title</w:t>
      </w:r>
    </w:p>
    <w:p w14:paraId="548CAD58" w14:textId="7FE124A4" w:rsidR="00C52158" w:rsidRPr="002E41C3" w:rsidRDefault="00BF7954" w:rsidP="00C04982">
      <w:pPr>
        <w:pStyle w:val="Textkrper"/>
        <w:spacing w:line="240" w:lineRule="exact"/>
        <w:rPr>
          <w:rFonts w:asciiTheme="minorHAnsi" w:hAnsiTheme="minorHAnsi"/>
          <w:sz w:val="18"/>
          <w:szCs w:val="18"/>
          <w:lang w:val="en-US"/>
        </w:rPr>
      </w:pPr>
      <w:r w:rsidRPr="002E41C3">
        <w:rPr>
          <w:rFonts w:asciiTheme="minorHAnsi" w:hAnsiTheme="minorHAnsi"/>
          <w:sz w:val="18"/>
          <w:szCs w:val="18"/>
          <w:lang w:val="en-US"/>
        </w:rPr>
        <w:t xml:space="preserve">The service agreed on shall also include </w:t>
      </w:r>
      <w:r w:rsidR="00216576" w:rsidRPr="002E41C3">
        <w:rPr>
          <w:rFonts w:asciiTheme="minorHAnsi" w:hAnsiTheme="minorHAnsi"/>
          <w:sz w:val="18"/>
          <w:szCs w:val="18"/>
          <w:lang w:val="en-US"/>
        </w:rPr>
        <w:t>preparing</w:t>
      </w:r>
      <w:r w:rsidR="00C33D43" w:rsidRPr="002E41C3">
        <w:rPr>
          <w:rFonts w:asciiTheme="minorHAnsi" w:hAnsiTheme="minorHAnsi"/>
          <w:sz w:val="18"/>
          <w:szCs w:val="18"/>
          <w:lang w:val="en-US"/>
        </w:rPr>
        <w:t xml:space="preserve"> the course, </w:t>
      </w:r>
      <w:r w:rsidR="00290BA0" w:rsidRPr="002E41C3">
        <w:rPr>
          <w:rFonts w:asciiTheme="minorHAnsi" w:hAnsiTheme="minorHAnsi"/>
          <w:sz w:val="18"/>
          <w:szCs w:val="18"/>
          <w:lang w:val="en-US"/>
        </w:rPr>
        <w:t>providing support to</w:t>
      </w:r>
      <w:r w:rsidR="00C24981" w:rsidRPr="002E41C3">
        <w:rPr>
          <w:rFonts w:asciiTheme="minorHAnsi" w:hAnsiTheme="minorHAnsi"/>
          <w:sz w:val="18"/>
          <w:szCs w:val="18"/>
          <w:lang w:val="en-US"/>
        </w:rPr>
        <w:t xml:space="preserve"> the students during </w:t>
      </w:r>
      <w:r w:rsidR="00216576" w:rsidRPr="002E41C3">
        <w:rPr>
          <w:rFonts w:asciiTheme="minorHAnsi" w:hAnsiTheme="minorHAnsi"/>
          <w:sz w:val="18"/>
          <w:szCs w:val="18"/>
          <w:lang w:val="en-US"/>
        </w:rPr>
        <w:t xml:space="preserve">the course, </w:t>
      </w:r>
      <w:r w:rsidR="001939D4" w:rsidRPr="002E41C3">
        <w:rPr>
          <w:rFonts w:asciiTheme="minorHAnsi" w:hAnsiTheme="minorHAnsi"/>
          <w:sz w:val="18"/>
          <w:szCs w:val="18"/>
          <w:lang w:val="en-US"/>
        </w:rPr>
        <w:t>conducting</w:t>
      </w:r>
      <w:r w:rsidR="00EA7E44" w:rsidRPr="002E41C3">
        <w:rPr>
          <w:rFonts w:asciiTheme="minorHAnsi" w:hAnsiTheme="minorHAnsi"/>
          <w:sz w:val="18"/>
          <w:szCs w:val="18"/>
          <w:lang w:val="en-US"/>
        </w:rPr>
        <w:t xml:space="preserve"> examinations on the course, </w:t>
      </w:r>
      <w:r w:rsidR="001939D4" w:rsidRPr="002E41C3">
        <w:rPr>
          <w:rFonts w:asciiTheme="minorHAnsi" w:hAnsiTheme="minorHAnsi"/>
          <w:sz w:val="18"/>
          <w:szCs w:val="18"/>
          <w:lang w:val="en-US"/>
        </w:rPr>
        <w:t>participating</w:t>
      </w:r>
      <w:r w:rsidR="00EA7E44" w:rsidRPr="002E41C3">
        <w:rPr>
          <w:rFonts w:asciiTheme="minorHAnsi" w:hAnsiTheme="minorHAnsi"/>
          <w:sz w:val="18"/>
          <w:szCs w:val="18"/>
          <w:lang w:val="en-US"/>
        </w:rPr>
        <w:t xml:space="preserve"> in evaluation measures</w:t>
      </w:r>
      <w:r w:rsidR="00C37AE4" w:rsidRPr="002E41C3">
        <w:rPr>
          <w:rFonts w:asciiTheme="minorHAnsi" w:hAnsiTheme="minorHAnsi"/>
          <w:sz w:val="18"/>
          <w:szCs w:val="18"/>
          <w:lang w:val="en-US"/>
        </w:rPr>
        <w:t xml:space="preserve"> and</w:t>
      </w:r>
      <w:r w:rsidR="001939D4" w:rsidRPr="002E41C3">
        <w:rPr>
          <w:rFonts w:asciiTheme="minorHAnsi" w:hAnsiTheme="minorHAnsi"/>
          <w:sz w:val="18"/>
          <w:szCs w:val="18"/>
          <w:lang w:val="en-US"/>
        </w:rPr>
        <w:t xml:space="preserve"> performing all required administrative duties associated with the </w:t>
      </w:r>
      <w:r w:rsidR="001A23AA" w:rsidRPr="002E41C3">
        <w:rPr>
          <w:rFonts w:asciiTheme="minorHAnsi" w:hAnsiTheme="minorHAnsi"/>
          <w:sz w:val="18"/>
          <w:szCs w:val="18"/>
          <w:lang w:val="en-US"/>
        </w:rPr>
        <w:t xml:space="preserve">teaching assignment (e.g. </w:t>
      </w:r>
      <w:r w:rsidR="00C82FF2" w:rsidRPr="002E41C3">
        <w:rPr>
          <w:rFonts w:asciiTheme="minorHAnsi" w:hAnsiTheme="minorHAnsi"/>
          <w:sz w:val="18"/>
          <w:szCs w:val="18"/>
          <w:lang w:val="en-US"/>
        </w:rPr>
        <w:t xml:space="preserve">describing the course in the </w:t>
      </w:r>
      <w:r w:rsidR="003A2EFD" w:rsidRPr="002E41C3">
        <w:rPr>
          <w:rFonts w:asciiTheme="minorHAnsi" w:hAnsiTheme="minorHAnsi"/>
          <w:sz w:val="18"/>
          <w:szCs w:val="18"/>
          <w:lang w:val="en-US"/>
        </w:rPr>
        <w:t xml:space="preserve">detailed course catalog). </w:t>
      </w:r>
      <w:r w:rsidR="00930029" w:rsidRPr="001103DA">
        <w:rPr>
          <w:rFonts w:asciiTheme="minorHAnsi" w:hAnsiTheme="minorHAnsi"/>
          <w:sz w:val="18"/>
          <w:szCs w:val="18"/>
          <w:lang w:val="en-GB"/>
        </w:rPr>
        <w:t xml:space="preserve">Examinations shall be held not later than on the last day of the course. </w:t>
      </w:r>
      <w:r w:rsidR="00930029" w:rsidRPr="001103DA">
        <w:rPr>
          <w:rFonts w:asciiTheme="minorHAnsi" w:hAnsiTheme="minorHAnsi"/>
          <w:sz w:val="18"/>
          <w:szCs w:val="18"/>
          <w:lang w:val="en-US"/>
        </w:rPr>
        <w:t>The duties of the Freelance Employee shall also include the responsibility to submit the grades earned by the students to the appropriate program manager at the International Office.</w:t>
      </w:r>
    </w:p>
    <w:p w14:paraId="33E2EA9A" w14:textId="77777777" w:rsidR="00C52158" w:rsidRPr="002E41C3" w:rsidRDefault="003C1607" w:rsidP="00C04982">
      <w:pPr>
        <w:pStyle w:val="Textkrper"/>
        <w:spacing w:line="240" w:lineRule="exact"/>
        <w:rPr>
          <w:rFonts w:asciiTheme="minorHAnsi" w:hAnsiTheme="minorHAnsi"/>
          <w:sz w:val="18"/>
          <w:szCs w:val="18"/>
          <w:lang w:val="en-US"/>
        </w:rPr>
      </w:pPr>
      <w:r w:rsidRPr="002E41C3">
        <w:rPr>
          <w:rFonts w:asciiTheme="minorHAnsi" w:hAnsiTheme="minorHAnsi"/>
          <w:sz w:val="18"/>
          <w:szCs w:val="18"/>
          <w:lang w:val="en-US"/>
        </w:rPr>
        <w:t xml:space="preserve">The assignment shall be performed </w:t>
      </w:r>
      <w:r w:rsidR="00AB28DA" w:rsidRPr="00281C32">
        <w:rPr>
          <w:rFonts w:asciiTheme="minorHAnsi" w:hAnsiTheme="minorHAnsi"/>
          <w:sz w:val="18"/>
          <w:szCs w:val="18"/>
          <w:lang w:val="en-US"/>
        </w:rPr>
        <w:t>for</w:t>
      </w:r>
      <w:r w:rsidR="00AB28DA" w:rsidRPr="002E41C3">
        <w:rPr>
          <w:rFonts w:asciiTheme="minorHAnsi" w:hAnsiTheme="minorHAnsi"/>
          <w:sz w:val="18"/>
          <w:szCs w:val="18"/>
          <w:lang w:val="en-US"/>
        </w:rPr>
        <w:t xml:space="preserve"> </w:t>
      </w:r>
      <w:r w:rsidR="001260B1">
        <w:rPr>
          <w:rFonts w:asciiTheme="minorHAnsi" w:hAnsiTheme="minorHAnsi"/>
          <w:sz w:val="18"/>
          <w:szCs w:val="18"/>
          <w:lang w:val="en-US"/>
        </w:rPr>
        <w:t>the International Office</w:t>
      </w:r>
      <w:r w:rsidR="006458C4" w:rsidRPr="002E41C3">
        <w:rPr>
          <w:rFonts w:asciiTheme="minorHAnsi" w:hAnsiTheme="minorHAnsi"/>
          <w:sz w:val="18"/>
          <w:szCs w:val="18"/>
          <w:lang w:val="en-US"/>
        </w:rPr>
        <w:t xml:space="preserve"> (</w:t>
      </w:r>
      <w:r w:rsidR="006458C4" w:rsidRPr="002E41C3">
        <w:rPr>
          <w:rFonts w:asciiTheme="minorHAnsi" w:hAnsiTheme="minorHAnsi"/>
          <w:i/>
          <w:sz w:val="18"/>
          <w:szCs w:val="18"/>
          <w:lang w:val="en-US"/>
        </w:rPr>
        <w:t>organizational unit</w:t>
      </w:r>
      <w:r w:rsidR="006458C4" w:rsidRPr="002E41C3">
        <w:rPr>
          <w:rFonts w:asciiTheme="minorHAnsi" w:hAnsiTheme="minorHAnsi"/>
          <w:sz w:val="18"/>
          <w:szCs w:val="18"/>
          <w:lang w:val="en-US"/>
        </w:rPr>
        <w:t>).</w:t>
      </w:r>
    </w:p>
    <w:p w14:paraId="234EE36C" w14:textId="6F152482" w:rsidR="000B7073" w:rsidRPr="002E41C3" w:rsidRDefault="004A6C67" w:rsidP="000B7073">
      <w:pPr>
        <w:spacing w:after="0"/>
        <w:jc w:val="both"/>
        <w:rPr>
          <w:lang w:val="en-US"/>
        </w:rPr>
      </w:pPr>
      <w:r w:rsidRPr="002E41C3">
        <w:rPr>
          <w:lang w:val="en-US"/>
        </w:rPr>
        <w:t xml:space="preserve">The Employer shall provide the general </w:t>
      </w:r>
      <w:r w:rsidR="004655B5" w:rsidRPr="002E41C3">
        <w:rPr>
          <w:lang w:val="en-US"/>
        </w:rPr>
        <w:t>work equipment</w:t>
      </w:r>
      <w:r w:rsidR="00E12B5B" w:rsidRPr="002E41C3">
        <w:rPr>
          <w:lang w:val="en-US"/>
        </w:rPr>
        <w:t xml:space="preserve"> (rooms and technical appliances for teaching</w:t>
      </w:r>
      <w:r w:rsidR="00930029">
        <w:rPr>
          <w:lang w:val="en-US"/>
        </w:rPr>
        <w:t xml:space="preserve">) </w:t>
      </w:r>
      <w:r w:rsidR="00930029" w:rsidRPr="001103DA">
        <w:rPr>
          <w:lang w:val="en-US"/>
        </w:rPr>
        <w:t xml:space="preserve">as well as printouts up to the amount </w:t>
      </w:r>
      <w:r w:rsidR="003617C6" w:rsidRPr="001103DA">
        <w:rPr>
          <w:lang w:val="en-US"/>
        </w:rPr>
        <w:t>communicated</w:t>
      </w:r>
      <w:r w:rsidR="00E12B5B" w:rsidRPr="001103DA">
        <w:rPr>
          <w:lang w:val="en-US"/>
        </w:rPr>
        <w:t xml:space="preserve"> required for the teaching services</w:t>
      </w:r>
      <w:r w:rsidR="00312353" w:rsidRPr="001103DA">
        <w:rPr>
          <w:lang w:val="en-US"/>
        </w:rPr>
        <w:t xml:space="preserve"> agreed on</w:t>
      </w:r>
      <w:r w:rsidR="00E12B5B" w:rsidRPr="001103DA">
        <w:rPr>
          <w:lang w:val="en-US"/>
        </w:rPr>
        <w:t>.</w:t>
      </w:r>
      <w:r w:rsidR="00E12B5B" w:rsidRPr="002E41C3">
        <w:rPr>
          <w:lang w:val="en-US"/>
        </w:rPr>
        <w:t xml:space="preserve"> </w:t>
      </w:r>
      <w:r w:rsidR="003617C6">
        <w:rPr>
          <w:lang w:val="en-US"/>
        </w:rPr>
        <w:t>Beyond the work equipment mentioned above</w:t>
      </w:r>
      <w:r w:rsidR="00B55963">
        <w:rPr>
          <w:lang w:val="en-US"/>
        </w:rPr>
        <w:t>,</w:t>
      </w:r>
      <w:r w:rsidR="003617C6">
        <w:rPr>
          <w:lang w:val="en-US"/>
        </w:rPr>
        <w:t xml:space="preserve"> t</w:t>
      </w:r>
      <w:r w:rsidR="00E12B5B" w:rsidRPr="002E41C3">
        <w:rPr>
          <w:lang w:val="en-US"/>
        </w:rPr>
        <w:t xml:space="preserve">he Freelance Employee shall </w:t>
      </w:r>
      <w:r w:rsidR="00F064B8" w:rsidRPr="002E41C3">
        <w:rPr>
          <w:lang w:val="en-US"/>
        </w:rPr>
        <w:t xml:space="preserve">provide the </w:t>
      </w:r>
      <w:r w:rsidR="00281C32">
        <w:rPr>
          <w:lang w:val="en-US"/>
        </w:rPr>
        <w:t>materials necessary</w:t>
      </w:r>
      <w:r w:rsidR="00F064B8" w:rsidRPr="002E41C3">
        <w:rPr>
          <w:lang w:val="en-US"/>
        </w:rPr>
        <w:t xml:space="preserve"> for</w:t>
      </w:r>
      <w:r w:rsidR="00E12B5B" w:rsidRPr="002E41C3">
        <w:rPr>
          <w:lang w:val="en-US"/>
        </w:rPr>
        <w:t xml:space="preserve"> preparing and </w:t>
      </w:r>
      <w:r w:rsidR="00231C82" w:rsidRPr="002E41C3">
        <w:rPr>
          <w:lang w:val="en-US"/>
        </w:rPr>
        <w:t>holding the course (</w:t>
      </w:r>
      <w:r w:rsidR="003617C6">
        <w:rPr>
          <w:lang w:val="en-US"/>
        </w:rPr>
        <w:t>slides and presentations</w:t>
      </w:r>
      <w:r w:rsidR="004F64E9" w:rsidRPr="002E41C3">
        <w:rPr>
          <w:lang w:val="en-US"/>
        </w:rPr>
        <w:t xml:space="preserve">, </w:t>
      </w:r>
      <w:r w:rsidR="003617C6">
        <w:rPr>
          <w:lang w:val="en-US"/>
        </w:rPr>
        <w:t xml:space="preserve">additional </w:t>
      </w:r>
      <w:r w:rsidR="001E64C4" w:rsidRPr="002E41C3">
        <w:rPr>
          <w:lang w:val="en-US"/>
        </w:rPr>
        <w:t xml:space="preserve">course materials, image and sound recording carriers, </w:t>
      </w:r>
      <w:r w:rsidR="00F83F86" w:rsidRPr="002E41C3">
        <w:rPr>
          <w:lang w:val="en-US"/>
        </w:rPr>
        <w:t>d</w:t>
      </w:r>
      <w:r w:rsidR="0039711D" w:rsidRPr="002E41C3">
        <w:rPr>
          <w:lang w:val="en-US"/>
        </w:rPr>
        <w:t>ata processing programs etc.)</w:t>
      </w:r>
      <w:r w:rsidR="003617C6">
        <w:rPr>
          <w:lang w:val="en-US"/>
        </w:rPr>
        <w:t xml:space="preserve"> and </w:t>
      </w:r>
      <w:r w:rsidR="0039711D" w:rsidRPr="002E41C3">
        <w:rPr>
          <w:lang w:val="en-US"/>
        </w:rPr>
        <w:t>shall bear the costs of providing the</w:t>
      </w:r>
      <w:r w:rsidR="003617C6">
        <w:rPr>
          <w:lang w:val="en-US"/>
        </w:rPr>
        <w:t>se</w:t>
      </w:r>
      <w:r w:rsidR="0039711D" w:rsidRPr="002E41C3">
        <w:rPr>
          <w:lang w:val="en-US"/>
        </w:rPr>
        <w:t xml:space="preserve"> </w:t>
      </w:r>
      <w:r w:rsidR="00281C32">
        <w:rPr>
          <w:lang w:val="en-US"/>
        </w:rPr>
        <w:t>materials</w:t>
      </w:r>
      <w:r w:rsidR="0039711D" w:rsidRPr="002E41C3">
        <w:rPr>
          <w:lang w:val="en-US"/>
        </w:rPr>
        <w:t>.</w:t>
      </w:r>
    </w:p>
    <w:p w14:paraId="24777908" w14:textId="77777777" w:rsidR="0084026F" w:rsidRPr="002E41C3" w:rsidRDefault="0084026F" w:rsidP="00C04982">
      <w:pPr>
        <w:pStyle w:val="Textkrper"/>
        <w:spacing w:line="240" w:lineRule="exact"/>
        <w:rPr>
          <w:rFonts w:asciiTheme="minorHAnsi" w:eastAsiaTheme="minorHAnsi" w:hAnsiTheme="minorHAnsi" w:cstheme="minorBidi"/>
          <w:sz w:val="18"/>
          <w:szCs w:val="22"/>
          <w:lang w:val="en-US" w:eastAsia="en-US"/>
        </w:rPr>
      </w:pPr>
    </w:p>
    <w:p w14:paraId="166AF6BC" w14:textId="77777777" w:rsidR="0084026F" w:rsidRPr="002E41C3" w:rsidRDefault="0084026F" w:rsidP="00C04982">
      <w:pPr>
        <w:pStyle w:val="berschrift3"/>
        <w:jc w:val="both"/>
        <w:rPr>
          <w:rFonts w:asciiTheme="minorHAnsi" w:hAnsiTheme="minorHAnsi"/>
          <w:lang w:val="en-US"/>
        </w:rPr>
      </w:pPr>
      <w:r w:rsidRPr="002E41C3">
        <w:rPr>
          <w:rFonts w:asciiTheme="minorHAnsi" w:hAnsiTheme="minorHAnsi"/>
          <w:lang w:val="en-US"/>
        </w:rPr>
        <w:t xml:space="preserve">§ 2 </w:t>
      </w:r>
      <w:r w:rsidR="00082CBF" w:rsidRPr="002E41C3">
        <w:rPr>
          <w:rFonts w:asciiTheme="minorHAnsi" w:hAnsiTheme="minorHAnsi"/>
          <w:lang w:val="en-US"/>
        </w:rPr>
        <w:t>Performance and scope of service</w:t>
      </w:r>
    </w:p>
    <w:p w14:paraId="20884112" w14:textId="4506FA95" w:rsidR="00C04982" w:rsidRPr="002E41C3" w:rsidRDefault="0093289A" w:rsidP="00C04982">
      <w:pPr>
        <w:jc w:val="both"/>
        <w:rPr>
          <w:lang w:val="en-US"/>
        </w:rPr>
      </w:pPr>
      <w:r w:rsidRPr="00F90D33">
        <w:rPr>
          <w:lang w:val="en-US"/>
        </w:rPr>
        <w:t xml:space="preserve">The freelance employment </w:t>
      </w:r>
      <w:proofErr w:type="gramStart"/>
      <w:r w:rsidRPr="00F90D33">
        <w:rPr>
          <w:lang w:val="en-US"/>
        </w:rPr>
        <w:t>period shall</w:t>
      </w:r>
      <w:proofErr w:type="gramEnd"/>
      <w:r w:rsidRPr="00F90D33">
        <w:rPr>
          <w:lang w:val="en-US"/>
        </w:rPr>
        <w:t xml:space="preserve"> commence </w:t>
      </w:r>
      <w:r w:rsidRPr="004B4678">
        <w:rPr>
          <w:lang w:val="en-US"/>
        </w:rPr>
        <w:t xml:space="preserve">on </w:t>
      </w:r>
      <w:r w:rsidR="00A9759D" w:rsidRPr="004B4678">
        <w:rPr>
          <w:lang w:val="en-US"/>
        </w:rPr>
        <w:t>October</w:t>
      </w:r>
      <w:r w:rsidR="00DF3186" w:rsidRPr="004B4678">
        <w:rPr>
          <w:lang w:val="en-US"/>
        </w:rPr>
        <w:t xml:space="preserve"> 1</w:t>
      </w:r>
      <w:r w:rsidR="001F65C9" w:rsidRPr="004B4678">
        <w:rPr>
          <w:lang w:val="en-US"/>
        </w:rPr>
        <w:t xml:space="preserve">, </w:t>
      </w:r>
      <w:proofErr w:type="gramStart"/>
      <w:r w:rsidR="001F65C9" w:rsidRPr="004B4678">
        <w:rPr>
          <w:lang w:val="en-US"/>
        </w:rPr>
        <w:t>202</w:t>
      </w:r>
      <w:r w:rsidR="00A9759D" w:rsidRPr="004B4678">
        <w:rPr>
          <w:lang w:val="en-US"/>
        </w:rPr>
        <w:t>5</w:t>
      </w:r>
      <w:proofErr w:type="gramEnd"/>
      <w:r w:rsidRPr="004B4678">
        <w:rPr>
          <w:lang w:val="en-US"/>
        </w:rPr>
        <w:t xml:space="preserve"> and end on </w:t>
      </w:r>
      <w:r w:rsidR="00A9759D" w:rsidRPr="004B4678">
        <w:rPr>
          <w:lang w:val="en-US"/>
        </w:rPr>
        <w:t>January</w:t>
      </w:r>
      <w:r w:rsidR="00DF3186" w:rsidRPr="004B4678">
        <w:rPr>
          <w:lang w:val="en-US"/>
        </w:rPr>
        <w:t xml:space="preserve"> </w:t>
      </w:r>
      <w:r w:rsidR="004B4678" w:rsidRPr="004B4678">
        <w:rPr>
          <w:lang w:val="en-US"/>
        </w:rPr>
        <w:t>30</w:t>
      </w:r>
      <w:r w:rsidR="001F65C9" w:rsidRPr="004B4678">
        <w:rPr>
          <w:lang w:val="en-US"/>
        </w:rPr>
        <w:t>, 202</w:t>
      </w:r>
      <w:r w:rsidR="004B4678" w:rsidRPr="004B4678">
        <w:rPr>
          <w:lang w:val="en-US"/>
        </w:rPr>
        <w:t>6</w:t>
      </w:r>
      <w:r w:rsidRPr="004B4678">
        <w:rPr>
          <w:lang w:val="en-US"/>
        </w:rPr>
        <w:t>.</w:t>
      </w:r>
    </w:p>
    <w:p w14:paraId="263520EA" w14:textId="7E32BE39" w:rsidR="0084026F" w:rsidRPr="002E41C3" w:rsidRDefault="00A86D77" w:rsidP="00C04982">
      <w:pPr>
        <w:jc w:val="both"/>
        <w:rPr>
          <w:noProof/>
          <w:lang w:val="en-US"/>
        </w:rPr>
      </w:pPr>
      <w:r w:rsidRPr="002E41C3">
        <w:rPr>
          <w:lang w:val="en-US"/>
        </w:rPr>
        <w:t xml:space="preserve">During this period, the courses agreed on pursuant to § 1 shall be held. </w:t>
      </w:r>
      <w:r w:rsidR="00015054" w:rsidRPr="002E41C3">
        <w:rPr>
          <w:lang w:val="en-US"/>
        </w:rPr>
        <w:t xml:space="preserve">The teaching assignment shall encompass a total of </w:t>
      </w:r>
      <w:r w:rsidR="00EF0748">
        <w:rPr>
          <w:lang w:val="en-US"/>
        </w:rPr>
        <w:t>3</w:t>
      </w:r>
      <w:r w:rsidR="0084595F">
        <w:rPr>
          <w:lang w:val="en-US"/>
        </w:rPr>
        <w:t>0</w:t>
      </w:r>
      <w:r w:rsidR="00D51CA6">
        <w:rPr>
          <w:lang w:val="en-US"/>
        </w:rPr>
        <w:t xml:space="preserve"> teaching units á 45 min</w:t>
      </w:r>
      <w:r w:rsidR="00782F42" w:rsidRPr="002E41C3">
        <w:rPr>
          <w:lang w:val="en-US"/>
        </w:rPr>
        <w:t xml:space="preserve">. </w:t>
      </w:r>
    </w:p>
    <w:p w14:paraId="5F3C6E86" w14:textId="77777777" w:rsidR="0084026F" w:rsidRPr="002E41C3" w:rsidRDefault="00B21636" w:rsidP="00C04982">
      <w:pPr>
        <w:spacing w:after="0"/>
        <w:jc w:val="both"/>
        <w:rPr>
          <w:lang w:val="en-US"/>
        </w:rPr>
      </w:pPr>
      <w:r w:rsidRPr="002E41C3">
        <w:rPr>
          <w:lang w:val="en-US"/>
        </w:rPr>
        <w:t xml:space="preserve">The </w:t>
      </w:r>
      <w:r w:rsidR="007B71FC" w:rsidRPr="002E41C3">
        <w:rPr>
          <w:lang w:val="en-US"/>
        </w:rPr>
        <w:t xml:space="preserve">times of the </w:t>
      </w:r>
      <w:r w:rsidRPr="002E41C3">
        <w:rPr>
          <w:lang w:val="en-US"/>
        </w:rPr>
        <w:t xml:space="preserve">courses </w:t>
      </w:r>
      <w:r w:rsidR="007B71FC" w:rsidRPr="002E41C3">
        <w:rPr>
          <w:lang w:val="en-US"/>
        </w:rPr>
        <w:t xml:space="preserve">taught shall be within the duration of the Freelance Employee’s </w:t>
      </w:r>
      <w:r w:rsidR="00BC0085" w:rsidRPr="002E41C3">
        <w:rPr>
          <w:lang w:val="en-US"/>
        </w:rPr>
        <w:t>contr</w:t>
      </w:r>
      <w:r w:rsidR="007B71FC" w:rsidRPr="002E41C3">
        <w:rPr>
          <w:lang w:val="en-US"/>
        </w:rPr>
        <w:t xml:space="preserve">act and </w:t>
      </w:r>
      <w:r w:rsidR="00C92B58" w:rsidRPr="002E41C3">
        <w:rPr>
          <w:lang w:val="en-US"/>
        </w:rPr>
        <w:t xml:space="preserve">shall be made known to the head of the relevant organizational unit. Any instructions by the Employer relating to the time and place of a course </w:t>
      </w:r>
      <w:r w:rsidR="00181F70" w:rsidRPr="002E41C3">
        <w:rPr>
          <w:lang w:val="en-US"/>
        </w:rPr>
        <w:t>shall exclusively serve to organize teaching to ensure that students can take part</w:t>
      </w:r>
      <w:r w:rsidR="005D0F69" w:rsidRPr="002E41C3">
        <w:rPr>
          <w:lang w:val="en-US"/>
        </w:rPr>
        <w:t xml:space="preserve"> in the course</w:t>
      </w:r>
      <w:r w:rsidR="00181F70" w:rsidRPr="002E41C3">
        <w:rPr>
          <w:lang w:val="en-US"/>
        </w:rPr>
        <w:t xml:space="preserve">. In all other </w:t>
      </w:r>
      <w:r w:rsidR="00312353" w:rsidRPr="002E41C3">
        <w:rPr>
          <w:lang w:val="en-US"/>
        </w:rPr>
        <w:t>respects</w:t>
      </w:r>
      <w:r w:rsidR="00181F70" w:rsidRPr="002E41C3">
        <w:rPr>
          <w:lang w:val="en-US"/>
        </w:rPr>
        <w:t xml:space="preserve">, the Freelance Employee shall be free to decide where to </w:t>
      </w:r>
      <w:r w:rsidR="005D0F69" w:rsidRPr="002E41C3">
        <w:rPr>
          <w:lang w:val="en-US"/>
        </w:rPr>
        <w:t>perform his/her services.</w:t>
      </w:r>
    </w:p>
    <w:p w14:paraId="2C68E964" w14:textId="77777777" w:rsidR="000B7073" w:rsidRPr="002E41C3" w:rsidRDefault="00761AFC" w:rsidP="00C04982">
      <w:pPr>
        <w:spacing w:after="0"/>
        <w:jc w:val="both"/>
        <w:rPr>
          <w:lang w:val="en-US"/>
        </w:rPr>
      </w:pPr>
      <w:r w:rsidRPr="002E41C3">
        <w:rPr>
          <w:lang w:val="en-US"/>
        </w:rPr>
        <w:t xml:space="preserve">Teaching shall not be subject to any instructions or control </w:t>
      </w:r>
      <w:r w:rsidR="00281C32">
        <w:rPr>
          <w:lang w:val="en-US"/>
        </w:rPr>
        <w:t>with regard to</w:t>
      </w:r>
      <w:r w:rsidR="00C0482B" w:rsidRPr="002E41C3">
        <w:rPr>
          <w:lang w:val="en-US"/>
        </w:rPr>
        <w:t xml:space="preserve"> </w:t>
      </w:r>
      <w:r w:rsidR="009134DA" w:rsidRPr="002E41C3">
        <w:rPr>
          <w:lang w:val="en-US"/>
        </w:rPr>
        <w:t xml:space="preserve">the content </w:t>
      </w:r>
      <w:r w:rsidR="00E14482" w:rsidRPr="002E41C3">
        <w:rPr>
          <w:lang w:val="en-US"/>
        </w:rPr>
        <w:t xml:space="preserve">of </w:t>
      </w:r>
      <w:r w:rsidR="009134DA" w:rsidRPr="002E41C3">
        <w:rPr>
          <w:lang w:val="en-US"/>
        </w:rPr>
        <w:t xml:space="preserve">or </w:t>
      </w:r>
      <w:r w:rsidR="00281C32">
        <w:rPr>
          <w:lang w:val="en-US"/>
        </w:rPr>
        <w:t>didactic</w:t>
      </w:r>
      <w:r w:rsidR="00F53163" w:rsidRPr="002E41C3">
        <w:rPr>
          <w:lang w:val="en-US"/>
        </w:rPr>
        <w:t xml:space="preserve"> approach </w:t>
      </w:r>
      <w:r w:rsidR="00A56B47" w:rsidRPr="002E41C3">
        <w:rPr>
          <w:lang w:val="en-US"/>
        </w:rPr>
        <w:t>applied</w:t>
      </w:r>
      <w:r w:rsidR="00E14482" w:rsidRPr="002E41C3">
        <w:rPr>
          <w:lang w:val="en-US"/>
        </w:rPr>
        <w:t xml:space="preserve"> in</w:t>
      </w:r>
      <w:r w:rsidR="009134DA" w:rsidRPr="002E41C3">
        <w:rPr>
          <w:lang w:val="en-US"/>
        </w:rPr>
        <w:t xml:space="preserve"> courses.</w:t>
      </w:r>
      <w:r w:rsidR="005A5211" w:rsidRPr="002E41C3">
        <w:rPr>
          <w:lang w:val="en-US"/>
        </w:rPr>
        <w:t xml:space="preserve"> It shall be the</w:t>
      </w:r>
      <w:r w:rsidR="00A56B47" w:rsidRPr="002E41C3">
        <w:rPr>
          <w:lang w:val="en-US"/>
        </w:rPr>
        <w:t xml:space="preserve"> Freelance Employee’s </w:t>
      </w:r>
      <w:r w:rsidR="005A5211" w:rsidRPr="002E41C3">
        <w:rPr>
          <w:lang w:val="en-US"/>
        </w:rPr>
        <w:t xml:space="preserve">responsibility to </w:t>
      </w:r>
      <w:r w:rsidR="00C07591" w:rsidRPr="002E41C3">
        <w:rPr>
          <w:lang w:val="en-US"/>
        </w:rPr>
        <w:t>decide on how to</w:t>
      </w:r>
      <w:r w:rsidR="00D425C6" w:rsidRPr="002E41C3">
        <w:rPr>
          <w:lang w:val="en-US"/>
        </w:rPr>
        <w:t xml:space="preserve"> impart</w:t>
      </w:r>
      <w:r w:rsidR="00C07591" w:rsidRPr="002E41C3">
        <w:rPr>
          <w:lang w:val="en-US"/>
        </w:rPr>
        <w:t xml:space="preserve"> knowledge and skills. </w:t>
      </w:r>
    </w:p>
    <w:p w14:paraId="4FCE6B95" w14:textId="77777777" w:rsidR="00B726BA" w:rsidRPr="002E41C3" w:rsidRDefault="00B726BA" w:rsidP="00C04982">
      <w:pPr>
        <w:spacing w:after="0"/>
        <w:jc w:val="both"/>
        <w:rPr>
          <w:lang w:val="en-US"/>
        </w:rPr>
      </w:pPr>
    </w:p>
    <w:p w14:paraId="3D020D31" w14:textId="77777777" w:rsidR="0084026F" w:rsidRPr="002E41C3" w:rsidRDefault="00D87AE2" w:rsidP="00C04982">
      <w:pPr>
        <w:spacing w:after="0"/>
        <w:jc w:val="both"/>
        <w:rPr>
          <w:lang w:val="en-US"/>
        </w:rPr>
      </w:pPr>
      <w:r w:rsidRPr="002E41C3">
        <w:rPr>
          <w:lang w:val="en-US"/>
        </w:rPr>
        <w:t xml:space="preserve">The Employer may </w:t>
      </w:r>
      <w:r w:rsidR="00281C32" w:rsidRPr="002E41C3">
        <w:rPr>
          <w:lang w:val="en-US"/>
        </w:rPr>
        <w:t xml:space="preserve">at any time </w:t>
      </w:r>
      <w:r w:rsidRPr="002E41C3">
        <w:rPr>
          <w:lang w:val="en-US"/>
        </w:rPr>
        <w:t>refuse to accept replacement by a person who is not sufficiently qualified.</w:t>
      </w:r>
    </w:p>
    <w:p w14:paraId="12C0F761" w14:textId="77777777" w:rsidR="00B726BA" w:rsidRPr="002E41C3" w:rsidRDefault="00B726BA" w:rsidP="00C04982">
      <w:pPr>
        <w:spacing w:after="0"/>
        <w:jc w:val="both"/>
        <w:rPr>
          <w:lang w:val="en-US"/>
        </w:rPr>
      </w:pPr>
    </w:p>
    <w:p w14:paraId="0FDF1145" w14:textId="77777777" w:rsidR="005D7030" w:rsidRPr="002E41C3" w:rsidRDefault="0083499F" w:rsidP="005D7030">
      <w:pPr>
        <w:jc w:val="both"/>
        <w:rPr>
          <w:lang w:val="en-US"/>
        </w:rPr>
      </w:pPr>
      <w:r w:rsidRPr="002E41C3">
        <w:rPr>
          <w:lang w:val="en-US"/>
        </w:rPr>
        <w:lastRenderedPageBreak/>
        <w:t xml:space="preserve">If the Freelance Employee </w:t>
      </w:r>
      <w:r w:rsidR="002B27D2" w:rsidRPr="002E41C3">
        <w:rPr>
          <w:lang w:val="en-US"/>
        </w:rPr>
        <w:t>is incapacitated from fully performing the duties specified in § </w:t>
      </w:r>
      <w:r w:rsidR="004D4DE5" w:rsidRPr="002E41C3">
        <w:rPr>
          <w:lang w:val="en-US"/>
        </w:rPr>
        <w:t>2</w:t>
      </w:r>
      <w:r w:rsidR="002B27D2" w:rsidRPr="002E41C3">
        <w:rPr>
          <w:lang w:val="en-US"/>
        </w:rPr>
        <w:t xml:space="preserve"> for </w:t>
      </w:r>
      <w:r w:rsidR="004D4DE5" w:rsidRPr="002E41C3">
        <w:rPr>
          <w:lang w:val="en-US"/>
        </w:rPr>
        <w:t xml:space="preserve">personal </w:t>
      </w:r>
      <w:r w:rsidR="00F15160" w:rsidRPr="002E41C3">
        <w:rPr>
          <w:lang w:val="en-US"/>
        </w:rPr>
        <w:t>reasons, the Freelance Employee shall subsequently perform the duties by the end of the contract.</w:t>
      </w:r>
      <w:r w:rsidR="00D838AB" w:rsidRPr="002E41C3">
        <w:rPr>
          <w:lang w:val="en-US"/>
        </w:rPr>
        <w:t xml:space="preserve"> No separate remuneration shall be due </w:t>
      </w:r>
      <w:r w:rsidR="0015166F" w:rsidRPr="002E41C3">
        <w:rPr>
          <w:lang w:val="en-US"/>
        </w:rPr>
        <w:t>in that event</w:t>
      </w:r>
      <w:r w:rsidR="00D838AB" w:rsidRPr="002E41C3">
        <w:rPr>
          <w:lang w:val="en-US"/>
        </w:rPr>
        <w:t>.</w:t>
      </w:r>
    </w:p>
    <w:p w14:paraId="7BA62D0D" w14:textId="77777777" w:rsidR="00832C3A" w:rsidRPr="002E41C3" w:rsidRDefault="00FB1AFB" w:rsidP="005D7030">
      <w:pPr>
        <w:jc w:val="both"/>
        <w:rPr>
          <w:lang w:val="en-US"/>
        </w:rPr>
      </w:pPr>
      <w:r w:rsidRPr="002E41C3">
        <w:rPr>
          <w:lang w:val="en-US"/>
        </w:rPr>
        <w:t xml:space="preserve">If the </w:t>
      </w:r>
      <w:r w:rsidR="007D615B" w:rsidRPr="002E41C3">
        <w:rPr>
          <w:lang w:val="en-US"/>
        </w:rPr>
        <w:t>duties</w:t>
      </w:r>
      <w:r w:rsidRPr="002E41C3">
        <w:rPr>
          <w:lang w:val="en-US"/>
        </w:rPr>
        <w:t xml:space="preserve"> </w:t>
      </w:r>
      <w:r w:rsidR="007D615B" w:rsidRPr="002E41C3">
        <w:rPr>
          <w:lang w:val="en-US"/>
        </w:rPr>
        <w:t xml:space="preserve">that were not performed </w:t>
      </w:r>
      <w:r w:rsidRPr="002E41C3">
        <w:rPr>
          <w:lang w:val="en-US"/>
        </w:rPr>
        <w:t>cannot be performed subsequently, the total hours of teaching (semester hours) shall be reduced accordingly.</w:t>
      </w:r>
    </w:p>
    <w:p w14:paraId="311B3346" w14:textId="77777777" w:rsidR="00B726BA" w:rsidRPr="002E41C3" w:rsidRDefault="00B726BA" w:rsidP="00C04982">
      <w:pPr>
        <w:spacing w:after="0"/>
        <w:jc w:val="both"/>
        <w:rPr>
          <w:lang w:val="en-US"/>
        </w:rPr>
      </w:pPr>
    </w:p>
    <w:p w14:paraId="7B8ADF77" w14:textId="77777777" w:rsidR="0084026F" w:rsidRPr="002E41C3" w:rsidRDefault="0084026F" w:rsidP="00C04982">
      <w:pPr>
        <w:spacing w:before="120"/>
        <w:jc w:val="both"/>
        <w:rPr>
          <w:b/>
          <w:lang w:val="en-US"/>
        </w:rPr>
      </w:pPr>
      <w:r w:rsidRPr="002E41C3">
        <w:rPr>
          <w:b/>
          <w:lang w:val="en-US"/>
        </w:rPr>
        <w:t xml:space="preserve">§ 3 </w:t>
      </w:r>
      <w:r w:rsidR="00F65500" w:rsidRPr="002E41C3">
        <w:rPr>
          <w:b/>
          <w:lang w:val="en-US"/>
        </w:rPr>
        <w:t>Remuneration</w:t>
      </w:r>
    </w:p>
    <w:p w14:paraId="19ABCCAC" w14:textId="265BDA0A" w:rsidR="0084026F" w:rsidRPr="00F90D33" w:rsidRDefault="009D13F1" w:rsidP="00C04982">
      <w:pPr>
        <w:jc w:val="both"/>
        <w:rPr>
          <w:lang w:val="en-US"/>
        </w:rPr>
      </w:pPr>
      <w:r w:rsidRPr="00F90D33">
        <w:rPr>
          <w:lang w:val="en-US"/>
        </w:rPr>
        <w:t xml:space="preserve">The </w:t>
      </w:r>
      <w:r w:rsidR="00D03653" w:rsidRPr="00F90D33">
        <w:rPr>
          <w:lang w:val="en-US"/>
        </w:rPr>
        <w:t xml:space="preserve">total </w:t>
      </w:r>
      <w:r w:rsidRPr="00F90D33">
        <w:rPr>
          <w:lang w:val="en-US"/>
        </w:rPr>
        <w:t xml:space="preserve">remuneration agreed on shall amount to </w:t>
      </w:r>
      <w:r w:rsidR="00281C32" w:rsidRPr="00F90D33">
        <w:rPr>
          <w:lang w:val="en-US"/>
        </w:rPr>
        <w:t>€</w:t>
      </w:r>
      <w:r w:rsidR="000F4F83">
        <w:rPr>
          <w:lang w:val="en-US"/>
        </w:rPr>
        <w:t>1</w:t>
      </w:r>
      <w:r w:rsidR="00D51CA6" w:rsidRPr="00F90D33">
        <w:rPr>
          <w:lang w:val="en-US"/>
        </w:rPr>
        <w:t>,</w:t>
      </w:r>
      <w:r w:rsidR="000F4F83">
        <w:rPr>
          <w:lang w:val="en-US"/>
        </w:rPr>
        <w:t>200</w:t>
      </w:r>
      <w:r w:rsidR="00D51CA6" w:rsidRPr="00F90D33">
        <w:rPr>
          <w:lang w:val="en-US"/>
        </w:rPr>
        <w:t>.00</w:t>
      </w:r>
      <w:r w:rsidRPr="00F90D33">
        <w:rPr>
          <w:lang w:val="en-US"/>
        </w:rPr>
        <w:t xml:space="preserve">  (gross).</w:t>
      </w:r>
    </w:p>
    <w:p w14:paraId="6ED7A073" w14:textId="77777777" w:rsidR="0084026F" w:rsidRPr="002E41C3" w:rsidRDefault="009D13F1" w:rsidP="00C04982">
      <w:pPr>
        <w:jc w:val="both"/>
        <w:rPr>
          <w:lang w:val="en-US"/>
        </w:rPr>
      </w:pPr>
      <w:r w:rsidRPr="00F90D33">
        <w:rPr>
          <w:lang w:val="en-US"/>
        </w:rPr>
        <w:t>The remuneration shall be paid</w:t>
      </w:r>
      <w:r w:rsidR="00821BC5" w:rsidRPr="00F90D33">
        <w:rPr>
          <w:lang w:val="en-US"/>
        </w:rPr>
        <w:t xml:space="preserve"> </w:t>
      </w:r>
      <w:r w:rsidRPr="00F90D33">
        <w:rPr>
          <w:lang w:val="en-US"/>
        </w:rPr>
        <w:t>after allowing for any deductions that the</w:t>
      </w:r>
      <w:r w:rsidRPr="002E41C3">
        <w:rPr>
          <w:lang w:val="en-US"/>
        </w:rPr>
        <w:t xml:space="preserve"> Employer is required by law to withhold and after </w:t>
      </w:r>
      <w:r w:rsidR="00821BC5" w:rsidRPr="002E41C3">
        <w:rPr>
          <w:lang w:val="en-US"/>
        </w:rPr>
        <w:t>signing and r</w:t>
      </w:r>
      <w:r w:rsidR="00A77624" w:rsidRPr="002E41C3">
        <w:rPr>
          <w:lang w:val="en-US"/>
        </w:rPr>
        <w:t>etur</w:t>
      </w:r>
      <w:r w:rsidR="001C4DF3" w:rsidRPr="002E41C3">
        <w:rPr>
          <w:lang w:val="en-US"/>
        </w:rPr>
        <w:t>n</w:t>
      </w:r>
      <w:r w:rsidR="00A77624" w:rsidRPr="002E41C3">
        <w:rPr>
          <w:lang w:val="en-US"/>
        </w:rPr>
        <w:t>ing a copy of this contract.</w:t>
      </w:r>
    </w:p>
    <w:p w14:paraId="61333DEF" w14:textId="77777777" w:rsidR="00D03653" w:rsidRDefault="00A77624" w:rsidP="00C04982">
      <w:pPr>
        <w:jc w:val="both"/>
        <w:rPr>
          <w:lang w:val="en-US"/>
        </w:rPr>
      </w:pPr>
      <w:r w:rsidRPr="002E41C3">
        <w:rPr>
          <w:lang w:val="en-US"/>
        </w:rPr>
        <w:t>The remuneration shall be transferred to the Freelance Employee’s</w:t>
      </w:r>
    </w:p>
    <w:p w14:paraId="05DBD1DE" w14:textId="565DDD66" w:rsidR="00D03653" w:rsidRPr="00573430" w:rsidRDefault="00A77624" w:rsidP="6641FE84">
      <w:pPr>
        <w:jc w:val="both"/>
        <w:rPr>
          <w:highlight w:val="yellow"/>
          <w:lang w:val="en-US"/>
        </w:rPr>
      </w:pPr>
      <w:r w:rsidRPr="00573430">
        <w:rPr>
          <w:highlight w:val="yellow"/>
          <w:lang w:val="en-US"/>
        </w:rPr>
        <w:t>account</w:t>
      </w:r>
      <w:r w:rsidRPr="6641FE84">
        <w:rPr>
          <w:rStyle w:val="Funotenzeichen"/>
          <w:highlight w:val="yellow"/>
        </w:rPr>
        <w:footnoteReference w:id="1"/>
      </w:r>
      <w:r w:rsidRPr="00573430">
        <w:rPr>
          <w:highlight w:val="yellow"/>
          <w:lang w:val="en-US"/>
        </w:rPr>
        <w:t xml:space="preserve"> no.</w:t>
      </w:r>
      <w:r w:rsidR="00D03653" w:rsidRPr="00573430">
        <w:rPr>
          <w:highlight w:val="yellow"/>
          <w:lang w:val="en-US"/>
        </w:rPr>
        <w:t>:</w:t>
      </w:r>
      <w:r w:rsidRPr="00573430">
        <w:rPr>
          <w:highlight w:val="yellow"/>
          <w:lang w:val="en-US"/>
        </w:rPr>
        <w:t xml:space="preserve"> , </w:t>
      </w:r>
    </w:p>
    <w:p w14:paraId="5D0EF588" w14:textId="6A03763B" w:rsidR="00D03653" w:rsidRPr="000315C0" w:rsidRDefault="00A77624" w:rsidP="00C04982">
      <w:pPr>
        <w:jc w:val="both"/>
        <w:rPr>
          <w:highlight w:val="yellow"/>
          <w:lang w:val="en-US"/>
        </w:rPr>
      </w:pPr>
      <w:r w:rsidRPr="000315C0">
        <w:rPr>
          <w:highlight w:val="yellow"/>
          <w:lang w:val="en-US"/>
        </w:rPr>
        <w:t>IBAN</w:t>
      </w:r>
      <w:r w:rsidR="00D03653" w:rsidRPr="000315C0">
        <w:rPr>
          <w:highlight w:val="yellow"/>
          <w:lang w:val="en-US"/>
        </w:rPr>
        <w:t>:,</w:t>
      </w:r>
    </w:p>
    <w:p w14:paraId="21EE51FA" w14:textId="21DBB005" w:rsidR="0084026F" w:rsidRDefault="00D03653" w:rsidP="00C04982">
      <w:pPr>
        <w:jc w:val="both"/>
        <w:rPr>
          <w:lang w:val="en-US"/>
        </w:rPr>
      </w:pPr>
      <w:r w:rsidRPr="000315C0">
        <w:rPr>
          <w:highlight w:val="yellow"/>
          <w:lang w:val="en-US"/>
        </w:rPr>
        <w:t>BIC/</w:t>
      </w:r>
      <w:proofErr w:type="spellStart"/>
      <w:r w:rsidRPr="000315C0">
        <w:rPr>
          <w:highlight w:val="yellow"/>
          <w:lang w:val="en-US"/>
        </w:rPr>
        <w:t>Swiftcode</w:t>
      </w:r>
      <w:proofErr w:type="spellEnd"/>
      <w:r w:rsidRPr="000315C0">
        <w:rPr>
          <w:highlight w:val="yellow"/>
          <w:lang w:val="en-US"/>
        </w:rPr>
        <w:t>:</w:t>
      </w:r>
      <w:r w:rsidR="00A77624" w:rsidRPr="000315C0">
        <w:rPr>
          <w:highlight w:val="yellow"/>
          <w:lang w:val="en-US"/>
        </w:rPr>
        <w:t>.</w:t>
      </w:r>
    </w:p>
    <w:p w14:paraId="4ECBA90E" w14:textId="77777777" w:rsidR="00631B7A" w:rsidRPr="002E41C3" w:rsidRDefault="00631B7A" w:rsidP="00C04982">
      <w:pPr>
        <w:jc w:val="both"/>
        <w:rPr>
          <w:lang w:val="en-US"/>
        </w:rPr>
      </w:pPr>
    </w:p>
    <w:p w14:paraId="762151A1" w14:textId="77777777" w:rsidR="00E83182" w:rsidRPr="002E41C3" w:rsidRDefault="00315B2D" w:rsidP="00C04982">
      <w:pPr>
        <w:jc w:val="both"/>
        <w:rPr>
          <w:lang w:val="en-US"/>
        </w:rPr>
      </w:pPr>
      <w:r w:rsidRPr="002E41C3">
        <w:rPr>
          <w:lang w:val="en-US"/>
        </w:rPr>
        <w:t xml:space="preserve">Income earned from services as a </w:t>
      </w:r>
      <w:r w:rsidR="00B96A8D" w:rsidRPr="002E41C3">
        <w:rPr>
          <w:lang w:val="en-US"/>
        </w:rPr>
        <w:t xml:space="preserve">course </w:t>
      </w:r>
      <w:r w:rsidR="004407B5" w:rsidRPr="002E41C3">
        <w:rPr>
          <w:lang w:val="en-US"/>
        </w:rPr>
        <w:t>teacher</w:t>
      </w:r>
      <w:r w:rsidRPr="002E41C3">
        <w:rPr>
          <w:lang w:val="en-US"/>
        </w:rPr>
        <w:t xml:space="preserve"> as agreed on shall be treated as income from </w:t>
      </w:r>
      <w:r w:rsidR="00633DE0" w:rsidRPr="002E41C3">
        <w:rPr>
          <w:lang w:val="en-US"/>
        </w:rPr>
        <w:t xml:space="preserve">employment </w:t>
      </w:r>
      <w:r w:rsidRPr="002E41C3">
        <w:rPr>
          <w:lang w:val="en-US"/>
        </w:rPr>
        <w:t xml:space="preserve">under tax law </w:t>
      </w:r>
      <w:r w:rsidR="00633DE0" w:rsidRPr="002E41C3">
        <w:rPr>
          <w:lang w:val="en-US"/>
        </w:rPr>
        <w:t xml:space="preserve">and </w:t>
      </w:r>
      <w:r w:rsidR="00AF33D6" w:rsidRPr="002E41C3">
        <w:rPr>
          <w:lang w:val="en-US"/>
        </w:rPr>
        <w:t>as such shall be</w:t>
      </w:r>
      <w:r w:rsidR="00633DE0" w:rsidRPr="002E41C3">
        <w:rPr>
          <w:lang w:val="en-US"/>
        </w:rPr>
        <w:t xml:space="preserve"> </w:t>
      </w:r>
      <w:r w:rsidR="001C4DF3" w:rsidRPr="002E41C3">
        <w:rPr>
          <w:lang w:val="en-US"/>
        </w:rPr>
        <w:t>subject</w:t>
      </w:r>
      <w:r w:rsidR="00633DE0" w:rsidRPr="002E41C3">
        <w:rPr>
          <w:lang w:val="en-US"/>
        </w:rPr>
        <w:t xml:space="preserve"> to </w:t>
      </w:r>
      <w:r w:rsidR="00281C32">
        <w:rPr>
          <w:lang w:val="en-US"/>
        </w:rPr>
        <w:t>income</w:t>
      </w:r>
      <w:r w:rsidR="00633DE0" w:rsidRPr="002E41C3">
        <w:rPr>
          <w:lang w:val="en-US"/>
        </w:rPr>
        <w:t xml:space="preserve"> tax. </w:t>
      </w:r>
    </w:p>
    <w:p w14:paraId="77457BA1" w14:textId="77777777" w:rsidR="00E83182" w:rsidRPr="002E41C3" w:rsidRDefault="00E83182" w:rsidP="00C04982">
      <w:pPr>
        <w:jc w:val="both"/>
        <w:rPr>
          <w:lang w:val="en-US"/>
        </w:rPr>
      </w:pPr>
    </w:p>
    <w:p w14:paraId="3FA4D04A" w14:textId="77777777" w:rsidR="0084026F" w:rsidRPr="002E41C3" w:rsidRDefault="0084026F" w:rsidP="00C04982">
      <w:pPr>
        <w:jc w:val="both"/>
        <w:rPr>
          <w:b/>
          <w:lang w:val="en-US"/>
        </w:rPr>
      </w:pPr>
      <w:r w:rsidRPr="002E41C3">
        <w:rPr>
          <w:b/>
          <w:lang w:val="en-US"/>
        </w:rPr>
        <w:t xml:space="preserve">§ 4 </w:t>
      </w:r>
      <w:r w:rsidR="00633DE0" w:rsidRPr="002E41C3">
        <w:rPr>
          <w:b/>
          <w:lang w:val="en-US"/>
        </w:rPr>
        <w:t>Social insurance</w:t>
      </w:r>
    </w:p>
    <w:p w14:paraId="30D78A04" w14:textId="77777777" w:rsidR="0084026F" w:rsidRPr="002E41C3" w:rsidRDefault="009C1D51" w:rsidP="00C04982">
      <w:pPr>
        <w:jc w:val="both"/>
        <w:rPr>
          <w:lang w:val="en-US"/>
        </w:rPr>
      </w:pPr>
      <w:r w:rsidRPr="009642F1">
        <w:rPr>
          <w:lang w:val="en-US"/>
        </w:rPr>
        <w:t>The Employee is subject to the health insurance provision pursuant to the Act on Health and Accident Insurance for Civil Servants (</w:t>
      </w:r>
      <w:proofErr w:type="spellStart"/>
      <w:r w:rsidRPr="009642F1">
        <w:rPr>
          <w:lang w:val="en-US"/>
        </w:rPr>
        <w:t>Beamten</w:t>
      </w:r>
      <w:proofErr w:type="spellEnd"/>
      <w:r w:rsidRPr="009642F1">
        <w:rPr>
          <w:lang w:val="en-US"/>
        </w:rPr>
        <w:t xml:space="preserve">- </w:t>
      </w:r>
      <w:proofErr w:type="spellStart"/>
      <w:r w:rsidRPr="009642F1">
        <w:rPr>
          <w:lang w:val="en-US"/>
        </w:rPr>
        <w:t>Kranken</w:t>
      </w:r>
      <w:proofErr w:type="spellEnd"/>
      <w:r w:rsidRPr="009642F1">
        <w:rPr>
          <w:lang w:val="en-US"/>
        </w:rPr>
        <w:t xml:space="preserve">- und </w:t>
      </w:r>
      <w:proofErr w:type="spellStart"/>
      <w:r w:rsidRPr="009642F1">
        <w:rPr>
          <w:lang w:val="en-US"/>
        </w:rPr>
        <w:t>Unfallversicherungsgesetz</w:t>
      </w:r>
      <w:proofErr w:type="spellEnd"/>
      <w:r w:rsidRPr="009642F1">
        <w:rPr>
          <w:lang w:val="en-US"/>
        </w:rPr>
        <w:t xml:space="preserve">) and shall therefore be insured with the </w:t>
      </w:r>
      <w:proofErr w:type="spellStart"/>
      <w:r w:rsidRPr="009642F1">
        <w:rPr>
          <w:lang w:val="en-US"/>
        </w:rPr>
        <w:t>Versicherungsanstalt</w:t>
      </w:r>
      <w:proofErr w:type="spellEnd"/>
      <w:r w:rsidRPr="009642F1">
        <w:rPr>
          <w:lang w:val="en-US"/>
        </w:rPr>
        <w:t xml:space="preserve"> </w:t>
      </w:r>
      <w:proofErr w:type="spellStart"/>
      <w:r w:rsidRPr="009642F1">
        <w:rPr>
          <w:lang w:val="en-US"/>
        </w:rPr>
        <w:t>Öffentlich</w:t>
      </w:r>
      <w:proofErr w:type="spellEnd"/>
      <w:r w:rsidRPr="009642F1">
        <w:rPr>
          <w:lang w:val="en-US"/>
        </w:rPr>
        <w:t xml:space="preserve"> </w:t>
      </w:r>
      <w:proofErr w:type="spellStart"/>
      <w:r w:rsidRPr="009642F1">
        <w:rPr>
          <w:lang w:val="en-US"/>
        </w:rPr>
        <w:t>Bediensteter</w:t>
      </w:r>
      <w:proofErr w:type="spellEnd"/>
      <w:r w:rsidRPr="009642F1">
        <w:rPr>
          <w:lang w:val="en-US"/>
        </w:rPr>
        <w:t xml:space="preserve">, </w:t>
      </w:r>
      <w:proofErr w:type="spellStart"/>
      <w:r w:rsidRPr="009642F1">
        <w:rPr>
          <w:lang w:val="en-US"/>
        </w:rPr>
        <w:t>Eisenbahnen</w:t>
      </w:r>
      <w:proofErr w:type="spellEnd"/>
      <w:r w:rsidRPr="009642F1">
        <w:rPr>
          <w:lang w:val="en-US"/>
        </w:rPr>
        <w:t xml:space="preserve"> und Bergbau (BVAEB).</w:t>
      </w:r>
    </w:p>
    <w:p w14:paraId="57D67AD7" w14:textId="77777777" w:rsidR="0084026F" w:rsidRPr="002E41C3" w:rsidRDefault="00EC13A8" w:rsidP="00C04982">
      <w:pPr>
        <w:jc w:val="both"/>
        <w:rPr>
          <w:lang w:val="en-US"/>
        </w:rPr>
      </w:pPr>
      <w:r w:rsidRPr="002E41C3">
        <w:rPr>
          <w:lang w:val="en-US"/>
        </w:rPr>
        <w:t xml:space="preserve">If the </w:t>
      </w:r>
      <w:r w:rsidR="00FD76B0" w:rsidRPr="002E41C3">
        <w:rPr>
          <w:lang w:val="en-US"/>
        </w:rPr>
        <w:t>remuneration is below the threshold of marginal part-time employment</w:t>
      </w:r>
      <w:r w:rsidR="003A4984" w:rsidRPr="002E41C3">
        <w:rPr>
          <w:lang w:val="en-US"/>
        </w:rPr>
        <w:t xml:space="preserve"> under social insurance law</w:t>
      </w:r>
      <w:r w:rsidR="00FD76B0" w:rsidRPr="002E41C3">
        <w:rPr>
          <w:lang w:val="en-US"/>
        </w:rPr>
        <w:t xml:space="preserve">, the freelance service contract shall be subject to accident insurance only. If </w:t>
      </w:r>
      <w:r w:rsidR="00CD7B0B" w:rsidRPr="002E41C3">
        <w:rPr>
          <w:lang w:val="en-US"/>
        </w:rPr>
        <w:t>the</w:t>
      </w:r>
      <w:r w:rsidR="00FD76B0" w:rsidRPr="002E41C3">
        <w:rPr>
          <w:lang w:val="en-US"/>
        </w:rPr>
        <w:t xml:space="preserve"> threshold is exceeded, the freelance service contract shall be subject to full insurance pursuant to the provisions of the General Social Insurance Act.</w:t>
      </w:r>
    </w:p>
    <w:p w14:paraId="5A337D92" w14:textId="77777777" w:rsidR="0084026F" w:rsidRPr="002E41C3" w:rsidRDefault="0084026F" w:rsidP="00C04982">
      <w:pPr>
        <w:jc w:val="both"/>
        <w:rPr>
          <w:lang w:val="en-US"/>
        </w:rPr>
      </w:pPr>
    </w:p>
    <w:p w14:paraId="0465205C" w14:textId="77777777" w:rsidR="0084026F" w:rsidRPr="002E41C3" w:rsidRDefault="0084026F" w:rsidP="00C04982">
      <w:pPr>
        <w:pStyle w:val="berschrift3"/>
        <w:jc w:val="both"/>
        <w:rPr>
          <w:rFonts w:asciiTheme="minorHAnsi" w:hAnsiTheme="minorHAnsi"/>
          <w:lang w:val="en-US"/>
        </w:rPr>
      </w:pPr>
      <w:r w:rsidRPr="002E41C3">
        <w:rPr>
          <w:rFonts w:asciiTheme="minorHAnsi" w:hAnsiTheme="minorHAnsi"/>
          <w:lang w:val="en-US"/>
        </w:rPr>
        <w:t xml:space="preserve">§ 5 </w:t>
      </w:r>
      <w:r w:rsidR="00582FA6" w:rsidRPr="002E41C3">
        <w:rPr>
          <w:rFonts w:asciiTheme="minorHAnsi" w:hAnsiTheme="minorHAnsi"/>
          <w:lang w:val="en-US"/>
        </w:rPr>
        <w:t>Termination</w:t>
      </w:r>
    </w:p>
    <w:p w14:paraId="3697267D" w14:textId="77777777" w:rsidR="00934651" w:rsidRPr="002E41C3" w:rsidRDefault="005E7538" w:rsidP="00934651">
      <w:pPr>
        <w:jc w:val="both"/>
        <w:rPr>
          <w:lang w:val="en-US"/>
        </w:rPr>
      </w:pPr>
      <w:r w:rsidRPr="002E41C3">
        <w:rPr>
          <w:lang w:val="en-US"/>
        </w:rPr>
        <w:t>Both contracting parties shall have the right to terminate the employment relationship with effe</w:t>
      </w:r>
      <w:r w:rsidR="00A41607" w:rsidRPr="002E41C3">
        <w:rPr>
          <w:lang w:val="en-US"/>
        </w:rPr>
        <w:t>ct as of the end of a month after a 14-day period of notice</w:t>
      </w:r>
      <w:r w:rsidRPr="002E41C3">
        <w:rPr>
          <w:lang w:val="en-US"/>
        </w:rPr>
        <w:t>.</w:t>
      </w:r>
      <w:r w:rsidR="004E4376">
        <w:rPr>
          <w:lang w:val="en-US"/>
        </w:rPr>
        <w:t xml:space="preserve"> In any case the freelan</w:t>
      </w:r>
      <w:r w:rsidR="00EA78AD">
        <w:rPr>
          <w:lang w:val="en-US"/>
        </w:rPr>
        <w:t>ce</w:t>
      </w:r>
      <w:r w:rsidR="00934651" w:rsidRPr="002E41C3">
        <w:rPr>
          <w:lang w:val="en-US"/>
        </w:rPr>
        <w:t xml:space="preserve"> employment relationship </w:t>
      </w:r>
      <w:r w:rsidR="00934651">
        <w:rPr>
          <w:lang w:val="en-US"/>
        </w:rPr>
        <w:t>ends on the date indicated in §2.</w:t>
      </w:r>
      <w:r w:rsidR="00934651" w:rsidRPr="002E41C3">
        <w:rPr>
          <w:lang w:val="en-US"/>
        </w:rPr>
        <w:t xml:space="preserve"> </w:t>
      </w:r>
    </w:p>
    <w:p w14:paraId="5FAC64AC" w14:textId="77777777" w:rsidR="0084026F" w:rsidRPr="002E41C3" w:rsidRDefault="0084026F" w:rsidP="00C04982">
      <w:pPr>
        <w:jc w:val="both"/>
        <w:rPr>
          <w:lang w:val="en-US"/>
        </w:rPr>
      </w:pPr>
    </w:p>
    <w:p w14:paraId="739EFD76" w14:textId="77777777" w:rsidR="0084026F" w:rsidRPr="002E41C3" w:rsidRDefault="0084026F" w:rsidP="00C04982">
      <w:pPr>
        <w:jc w:val="both"/>
        <w:rPr>
          <w:b/>
          <w:lang w:val="en-US"/>
        </w:rPr>
      </w:pPr>
      <w:r w:rsidRPr="002E41C3">
        <w:rPr>
          <w:b/>
          <w:lang w:val="en-US"/>
        </w:rPr>
        <w:t xml:space="preserve">§ 6 </w:t>
      </w:r>
      <w:r w:rsidR="002F6474" w:rsidRPr="002E41C3">
        <w:rPr>
          <w:b/>
          <w:lang w:val="en-US"/>
        </w:rPr>
        <w:t>Institutional retirement fund</w:t>
      </w:r>
    </w:p>
    <w:p w14:paraId="356E960C" w14:textId="77777777" w:rsidR="0084026F" w:rsidRPr="009C1D51" w:rsidRDefault="0084026F" w:rsidP="00C04982">
      <w:pPr>
        <w:jc w:val="both"/>
        <w:rPr>
          <w:lang w:val="en-US"/>
        </w:rPr>
      </w:pPr>
      <w:r w:rsidRPr="009C1D51">
        <w:rPr>
          <w:lang w:val="en-US"/>
        </w:rPr>
        <w:t xml:space="preserve">APK </w:t>
      </w:r>
      <w:proofErr w:type="spellStart"/>
      <w:r w:rsidRPr="009C1D51">
        <w:rPr>
          <w:lang w:val="en-US"/>
        </w:rPr>
        <w:t>Vorsorgekasse</w:t>
      </w:r>
      <w:proofErr w:type="spellEnd"/>
      <w:r w:rsidRPr="009C1D51">
        <w:rPr>
          <w:lang w:val="en-US"/>
        </w:rPr>
        <w:t xml:space="preserve"> AG</w:t>
      </w:r>
      <w:r w:rsidR="002D49EE" w:rsidRPr="009C1D51">
        <w:rPr>
          <w:lang w:val="en-US"/>
        </w:rPr>
        <w:t>, 1030 Vienna</w:t>
      </w:r>
      <w:r w:rsidR="00B60054" w:rsidRPr="009C1D51">
        <w:rPr>
          <w:lang w:val="en-US"/>
        </w:rPr>
        <w:t>, Thomas-</w:t>
      </w:r>
      <w:proofErr w:type="spellStart"/>
      <w:r w:rsidR="00B60054" w:rsidRPr="009C1D51">
        <w:rPr>
          <w:lang w:val="en-US"/>
        </w:rPr>
        <w:t>Klestil</w:t>
      </w:r>
      <w:proofErr w:type="spellEnd"/>
      <w:r w:rsidR="00B60054" w:rsidRPr="009C1D51">
        <w:rPr>
          <w:lang w:val="en-US"/>
        </w:rPr>
        <w:t>-Platz 13</w:t>
      </w:r>
    </w:p>
    <w:p w14:paraId="6E7F1FB3" w14:textId="77777777" w:rsidR="0084026F" w:rsidRPr="009C1D51" w:rsidRDefault="0084026F" w:rsidP="00C04982">
      <w:pPr>
        <w:jc w:val="both"/>
        <w:rPr>
          <w:lang w:val="en-US"/>
        </w:rPr>
      </w:pPr>
    </w:p>
    <w:p w14:paraId="1DF011F6" w14:textId="77777777" w:rsidR="0084026F" w:rsidRPr="002E41C3" w:rsidRDefault="0084026F" w:rsidP="00C04982">
      <w:pPr>
        <w:pStyle w:val="berschrift3"/>
        <w:jc w:val="both"/>
        <w:rPr>
          <w:rFonts w:asciiTheme="minorHAnsi" w:hAnsiTheme="minorHAnsi"/>
          <w:lang w:val="en-US"/>
        </w:rPr>
      </w:pPr>
      <w:r w:rsidRPr="002E41C3">
        <w:rPr>
          <w:rFonts w:asciiTheme="minorHAnsi" w:hAnsiTheme="minorHAnsi"/>
          <w:lang w:val="en-US"/>
        </w:rPr>
        <w:t xml:space="preserve">§ 7 </w:t>
      </w:r>
      <w:r w:rsidR="002D2536" w:rsidRPr="002E41C3">
        <w:rPr>
          <w:rFonts w:asciiTheme="minorHAnsi" w:hAnsiTheme="minorHAnsi"/>
          <w:lang w:val="en-US"/>
        </w:rPr>
        <w:t>Confidentiality</w:t>
      </w:r>
    </w:p>
    <w:p w14:paraId="1DEDCEA1" w14:textId="77777777" w:rsidR="00DA0BEB" w:rsidRPr="002E41C3" w:rsidRDefault="00DA0BEB" w:rsidP="00DA0BEB">
      <w:pPr>
        <w:jc w:val="both"/>
        <w:rPr>
          <w:lang w:val="en-US"/>
        </w:rPr>
      </w:pPr>
      <w:r w:rsidRPr="002E41C3">
        <w:rPr>
          <w:lang w:val="en-US"/>
        </w:rPr>
        <w:t xml:space="preserve">Any and all information provided or made available to the Freelance Employee during the performance of his/her </w:t>
      </w:r>
      <w:r w:rsidR="00791BE9" w:rsidRPr="002E41C3">
        <w:rPr>
          <w:lang w:val="en-US"/>
        </w:rPr>
        <w:t>services</w:t>
      </w:r>
      <w:r w:rsidRPr="002E41C3">
        <w:rPr>
          <w:lang w:val="en-US"/>
        </w:rPr>
        <w:t>, which would not have been otherwise accessible in the course of normal university operations, shall be kept strictly confidential.</w:t>
      </w:r>
    </w:p>
    <w:p w14:paraId="471CBC2C" w14:textId="77777777" w:rsidR="00DA0BEB" w:rsidRPr="002E41C3" w:rsidRDefault="00F879DE" w:rsidP="00DA0BEB">
      <w:pPr>
        <w:jc w:val="both"/>
        <w:rPr>
          <w:lang w:val="en-US"/>
        </w:rPr>
      </w:pPr>
      <w:r w:rsidRPr="00F879DE">
        <w:rPr>
          <w:lang w:val="en-US"/>
        </w:rPr>
        <w:t xml:space="preserve">The Employee is also obligated to comply with the applicable data protection laws and, in particular, to maintain data confidentiality, as specified in the enclosed “Declaration of compliance by WU employees with the obligation to </w:t>
      </w:r>
      <w:r w:rsidRPr="00F879DE">
        <w:rPr>
          <w:lang w:val="en-US"/>
        </w:rPr>
        <w:lastRenderedPageBreak/>
        <w:t>maintain the confidentiality of data pursuant to the Data Protection Act (</w:t>
      </w:r>
      <w:proofErr w:type="spellStart"/>
      <w:r w:rsidRPr="00F879DE">
        <w:rPr>
          <w:lang w:val="en-US"/>
        </w:rPr>
        <w:t>Datenschutzgesetz</w:t>
      </w:r>
      <w:proofErr w:type="spellEnd"/>
      <w:r w:rsidRPr="00F879DE">
        <w:rPr>
          <w:lang w:val="en-US"/>
        </w:rPr>
        <w:t>, DSG) and not</w:t>
      </w:r>
      <w:r>
        <w:rPr>
          <w:lang w:val="en-US"/>
        </w:rPr>
        <w:t xml:space="preserve"> to disclose confidential data”.</w:t>
      </w:r>
    </w:p>
    <w:p w14:paraId="346BBAFA" w14:textId="77777777" w:rsidR="0084026F" w:rsidRPr="002E41C3" w:rsidRDefault="0084026F" w:rsidP="00C04982">
      <w:pPr>
        <w:jc w:val="both"/>
        <w:rPr>
          <w:lang w:val="en-US"/>
        </w:rPr>
      </w:pPr>
    </w:p>
    <w:p w14:paraId="23F0DE3E" w14:textId="77777777" w:rsidR="0084026F" w:rsidRPr="002E41C3" w:rsidRDefault="0084026F" w:rsidP="00C04982">
      <w:pPr>
        <w:jc w:val="both"/>
        <w:rPr>
          <w:b/>
          <w:lang w:val="en-US"/>
        </w:rPr>
      </w:pPr>
      <w:r w:rsidRPr="002E41C3">
        <w:rPr>
          <w:b/>
          <w:lang w:val="en-US"/>
        </w:rPr>
        <w:t xml:space="preserve">§ 8 </w:t>
      </w:r>
      <w:r w:rsidR="00A22D8F" w:rsidRPr="002E41C3">
        <w:rPr>
          <w:b/>
          <w:lang w:val="en-US"/>
        </w:rPr>
        <w:t>Intellectual property</w:t>
      </w:r>
    </w:p>
    <w:p w14:paraId="6A8AA6B2" w14:textId="77777777" w:rsidR="00F85F10" w:rsidRPr="002E41C3" w:rsidRDefault="006A7F5F" w:rsidP="00C04982">
      <w:pPr>
        <w:jc w:val="both"/>
        <w:rPr>
          <w:lang w:val="en-US"/>
        </w:rPr>
      </w:pPr>
      <w:r w:rsidRPr="002E41C3">
        <w:rPr>
          <w:lang w:val="en-US"/>
        </w:rPr>
        <w:t xml:space="preserve">The Freelance Employee confirms that any and all materials presented, copied, distributed and/or published in any other way during the teaching of his/her course is his/her own intellectual property and that this use does not in any way violate the rights of any third party. The Freelance Employee shall indemnify and hold harmless the Employer in the event of any claims </w:t>
      </w:r>
      <w:r w:rsidR="005F6B35" w:rsidRPr="002E41C3">
        <w:rPr>
          <w:lang w:val="en-US"/>
        </w:rPr>
        <w:t>by third parties</w:t>
      </w:r>
      <w:r w:rsidRPr="002E41C3">
        <w:rPr>
          <w:lang w:val="en-US"/>
        </w:rPr>
        <w:t xml:space="preserve"> made against the Employer based on </w:t>
      </w:r>
      <w:r w:rsidR="005F6B35" w:rsidRPr="002E41C3">
        <w:rPr>
          <w:lang w:val="en-US"/>
        </w:rPr>
        <w:t xml:space="preserve">the violation of rights due to </w:t>
      </w:r>
      <w:r w:rsidR="0079241E" w:rsidRPr="002E41C3">
        <w:rPr>
          <w:lang w:val="en-US"/>
        </w:rPr>
        <w:t>such</w:t>
      </w:r>
      <w:r w:rsidRPr="002E41C3">
        <w:rPr>
          <w:lang w:val="en-US"/>
        </w:rPr>
        <w:t xml:space="preserve"> use.</w:t>
      </w:r>
    </w:p>
    <w:p w14:paraId="6429E104" w14:textId="77777777" w:rsidR="009F583A" w:rsidRPr="002E41C3" w:rsidRDefault="00280F1F" w:rsidP="009F583A">
      <w:pPr>
        <w:jc w:val="both"/>
        <w:rPr>
          <w:lang w:val="en-US"/>
        </w:rPr>
      </w:pPr>
      <w:r w:rsidRPr="002E41C3">
        <w:rPr>
          <w:lang w:val="en-US"/>
        </w:rPr>
        <w:t xml:space="preserve">The </w:t>
      </w:r>
      <w:r w:rsidR="001C4DF3" w:rsidRPr="002E41C3">
        <w:rPr>
          <w:lang w:val="en-US"/>
        </w:rPr>
        <w:t>Freelance</w:t>
      </w:r>
      <w:r w:rsidRPr="002E41C3">
        <w:rPr>
          <w:lang w:val="en-US"/>
        </w:rPr>
        <w:t xml:space="preserve"> Employee shall permanently transfer </w:t>
      </w:r>
      <w:r w:rsidR="0083484C" w:rsidRPr="002E41C3">
        <w:rPr>
          <w:lang w:val="en-US"/>
        </w:rPr>
        <w:t xml:space="preserve">to the Employer </w:t>
      </w:r>
      <w:r w:rsidRPr="002E41C3">
        <w:rPr>
          <w:lang w:val="en-US"/>
        </w:rPr>
        <w:t xml:space="preserve">the exclusive usage rights to all works created by him/her at the request of the Employer. The Employer </w:t>
      </w:r>
      <w:r w:rsidR="00AE66CB" w:rsidRPr="002E41C3">
        <w:rPr>
          <w:lang w:val="en-US"/>
        </w:rPr>
        <w:t>shall have</w:t>
      </w:r>
      <w:r w:rsidRPr="002E41C3">
        <w:rPr>
          <w:lang w:val="en-US"/>
        </w:rPr>
        <w:t xml:space="preserve"> the right to transfer rights of usage. The transfer of </w:t>
      </w:r>
      <w:r w:rsidR="00F8750B" w:rsidRPr="002E41C3">
        <w:rPr>
          <w:lang w:val="en-US"/>
        </w:rPr>
        <w:t xml:space="preserve">such </w:t>
      </w:r>
      <w:r w:rsidRPr="002E41C3">
        <w:rPr>
          <w:lang w:val="en-US"/>
        </w:rPr>
        <w:t xml:space="preserve">rights </w:t>
      </w:r>
      <w:r w:rsidR="00F8750B" w:rsidRPr="002E41C3">
        <w:rPr>
          <w:lang w:val="en-US"/>
        </w:rPr>
        <w:t>shall be</w:t>
      </w:r>
      <w:r w:rsidRPr="002E41C3">
        <w:rPr>
          <w:lang w:val="en-US"/>
        </w:rPr>
        <w:t xml:space="preserve"> included in the agreed remuneration.</w:t>
      </w:r>
    </w:p>
    <w:p w14:paraId="35AA34F0" w14:textId="77777777" w:rsidR="0084026F" w:rsidRPr="002E41C3" w:rsidRDefault="00F75291" w:rsidP="00C04982">
      <w:pPr>
        <w:jc w:val="both"/>
        <w:rPr>
          <w:lang w:val="en-US"/>
        </w:rPr>
      </w:pPr>
      <w:r w:rsidRPr="002E41C3">
        <w:rPr>
          <w:lang w:val="en-US"/>
        </w:rPr>
        <w:t>In all other respects, the provisions of the Copyright Law (</w:t>
      </w:r>
      <w:proofErr w:type="spellStart"/>
      <w:r w:rsidRPr="002E41C3">
        <w:rPr>
          <w:i/>
          <w:lang w:val="en-US"/>
        </w:rPr>
        <w:t>Urheberrechtsgesetz</w:t>
      </w:r>
      <w:proofErr w:type="spellEnd"/>
      <w:r w:rsidRPr="002E41C3">
        <w:rPr>
          <w:lang w:val="en-US"/>
        </w:rPr>
        <w:t>) shall apply</w:t>
      </w:r>
      <w:r w:rsidR="009C538C" w:rsidRPr="002E41C3">
        <w:rPr>
          <w:lang w:val="en-US"/>
        </w:rPr>
        <w:t>.</w:t>
      </w:r>
    </w:p>
    <w:p w14:paraId="5DBDB6E6" w14:textId="77777777" w:rsidR="0084026F" w:rsidRPr="002E41C3" w:rsidRDefault="0084026F" w:rsidP="00C04982">
      <w:pPr>
        <w:jc w:val="both"/>
        <w:rPr>
          <w:lang w:val="en-US"/>
        </w:rPr>
      </w:pPr>
    </w:p>
    <w:p w14:paraId="521E7BFB" w14:textId="77777777" w:rsidR="0084026F" w:rsidRPr="002E41C3" w:rsidRDefault="0084026F" w:rsidP="00C04982">
      <w:pPr>
        <w:pStyle w:val="berschrift3"/>
        <w:jc w:val="both"/>
        <w:rPr>
          <w:rFonts w:asciiTheme="minorHAnsi" w:hAnsiTheme="minorHAnsi"/>
          <w:lang w:val="en-US"/>
        </w:rPr>
      </w:pPr>
      <w:r w:rsidRPr="002E41C3">
        <w:rPr>
          <w:rFonts w:asciiTheme="minorHAnsi" w:hAnsiTheme="minorHAnsi"/>
          <w:lang w:val="en-US"/>
        </w:rPr>
        <w:t xml:space="preserve">§ 9 </w:t>
      </w:r>
      <w:r w:rsidR="000E10E1" w:rsidRPr="002E41C3">
        <w:rPr>
          <w:rFonts w:asciiTheme="minorHAnsi" w:eastAsia="Times New Roman" w:hAnsiTheme="minorHAnsi"/>
          <w:lang w:val="en-US"/>
        </w:rPr>
        <w:t>Notification obligations of the Freelance Employee</w:t>
      </w:r>
    </w:p>
    <w:p w14:paraId="768731A2" w14:textId="77777777" w:rsidR="0084026F" w:rsidRPr="002E41C3" w:rsidRDefault="00F306E3" w:rsidP="00C04982">
      <w:pPr>
        <w:jc w:val="both"/>
        <w:rPr>
          <w:lang w:val="en-US"/>
        </w:rPr>
      </w:pPr>
      <w:r w:rsidRPr="002E41C3">
        <w:rPr>
          <w:lang w:val="en-US"/>
        </w:rPr>
        <w:t xml:space="preserve">The Freelance Employee shall notify the Employer immediately of any change in his/her personal details and/or residential or mailing address. In addition, the Freelance Employee shall also </w:t>
      </w:r>
      <w:r w:rsidR="00E72EBA" w:rsidRPr="002E41C3">
        <w:rPr>
          <w:lang w:val="en-US"/>
        </w:rPr>
        <w:t>provide the Employer with his/her valid e-mail address.</w:t>
      </w:r>
    </w:p>
    <w:p w14:paraId="3B8811CE" w14:textId="77777777" w:rsidR="0084026F" w:rsidRPr="002E41C3" w:rsidRDefault="0084026F" w:rsidP="00C04982">
      <w:pPr>
        <w:jc w:val="both"/>
        <w:rPr>
          <w:lang w:val="en-US"/>
        </w:rPr>
      </w:pPr>
    </w:p>
    <w:p w14:paraId="6E1FF2B6" w14:textId="77777777" w:rsidR="0084026F" w:rsidRPr="002E41C3" w:rsidRDefault="0084026F" w:rsidP="00C04982">
      <w:pPr>
        <w:pStyle w:val="berschrift3"/>
        <w:jc w:val="both"/>
        <w:rPr>
          <w:rFonts w:asciiTheme="minorHAnsi" w:hAnsiTheme="minorHAnsi"/>
          <w:lang w:val="en-US"/>
        </w:rPr>
      </w:pPr>
      <w:r w:rsidRPr="002E41C3">
        <w:rPr>
          <w:rFonts w:asciiTheme="minorHAnsi" w:hAnsiTheme="minorHAnsi"/>
          <w:lang w:val="en-US"/>
        </w:rPr>
        <w:t xml:space="preserve">§ 10 </w:t>
      </w:r>
      <w:r w:rsidR="00006EA3" w:rsidRPr="002E41C3">
        <w:rPr>
          <w:rFonts w:asciiTheme="minorHAnsi" w:hAnsiTheme="minorHAnsi"/>
          <w:lang w:val="en-US"/>
        </w:rPr>
        <w:t>Forfeiture of claims</w:t>
      </w:r>
    </w:p>
    <w:p w14:paraId="5AAF1904" w14:textId="77777777" w:rsidR="0084026F" w:rsidRPr="002E41C3" w:rsidRDefault="00C42B48" w:rsidP="00C04982">
      <w:pPr>
        <w:jc w:val="both"/>
        <w:rPr>
          <w:lang w:val="en-US"/>
        </w:rPr>
      </w:pPr>
      <w:r w:rsidRPr="002E41C3">
        <w:rPr>
          <w:lang w:val="en-US"/>
        </w:rPr>
        <w:t>Claims resulting from this employment relationship shall be asserted by court action within a period of six months after the claim arises, otherwise such claims shall be forfeited.</w:t>
      </w:r>
    </w:p>
    <w:p w14:paraId="0A5F93AF" w14:textId="77777777" w:rsidR="0084026F" w:rsidRPr="002E41C3" w:rsidRDefault="0084026F" w:rsidP="00C04982">
      <w:pPr>
        <w:jc w:val="both"/>
        <w:rPr>
          <w:lang w:val="en-US"/>
        </w:rPr>
      </w:pPr>
    </w:p>
    <w:p w14:paraId="0FB16344" w14:textId="77777777" w:rsidR="0084026F" w:rsidRPr="002E41C3" w:rsidRDefault="0084026F" w:rsidP="00C04982">
      <w:pPr>
        <w:pStyle w:val="berschrift3"/>
        <w:jc w:val="both"/>
        <w:rPr>
          <w:rFonts w:asciiTheme="minorHAnsi" w:hAnsiTheme="minorHAnsi"/>
          <w:lang w:val="en-US"/>
        </w:rPr>
      </w:pPr>
      <w:r w:rsidRPr="002E41C3">
        <w:rPr>
          <w:rFonts w:asciiTheme="minorHAnsi" w:hAnsiTheme="minorHAnsi"/>
          <w:lang w:val="en-US"/>
        </w:rPr>
        <w:t xml:space="preserve">§ 11 </w:t>
      </w:r>
      <w:r w:rsidR="002E3935" w:rsidRPr="002E41C3">
        <w:rPr>
          <w:rFonts w:asciiTheme="minorHAnsi" w:hAnsiTheme="minorHAnsi"/>
          <w:lang w:val="en-US"/>
        </w:rPr>
        <w:t>Requirement of written form</w:t>
      </w:r>
    </w:p>
    <w:p w14:paraId="2339CE25" w14:textId="77777777" w:rsidR="0084026F" w:rsidRPr="002E41C3" w:rsidRDefault="00503CDD" w:rsidP="00C04982">
      <w:pPr>
        <w:jc w:val="both"/>
        <w:rPr>
          <w:lang w:val="en-US"/>
        </w:rPr>
      </w:pPr>
      <w:r w:rsidRPr="002E41C3">
        <w:rPr>
          <w:lang w:val="en-US"/>
        </w:rPr>
        <w:t>Any amendment, addi</w:t>
      </w:r>
      <w:r w:rsidR="007B37FE" w:rsidRPr="002E41C3">
        <w:rPr>
          <w:lang w:val="en-US"/>
        </w:rPr>
        <w:t>tion to or termination of this c</w:t>
      </w:r>
      <w:r w:rsidRPr="002E41C3">
        <w:rPr>
          <w:lang w:val="en-US"/>
        </w:rPr>
        <w:t xml:space="preserve">ontract </w:t>
      </w:r>
      <w:r w:rsidR="006D3CCD" w:rsidRPr="002E41C3">
        <w:rPr>
          <w:lang w:val="en-US"/>
        </w:rPr>
        <w:t>shall</w:t>
      </w:r>
      <w:r w:rsidRPr="002E41C3">
        <w:rPr>
          <w:lang w:val="en-US"/>
        </w:rPr>
        <w:t xml:space="preserve"> be in writing to be effective. Oral agreements made before, during or after </w:t>
      </w:r>
      <w:r w:rsidR="006D3CCD" w:rsidRPr="002E41C3">
        <w:rPr>
          <w:lang w:val="en-US"/>
        </w:rPr>
        <w:t>the conclusion</w:t>
      </w:r>
      <w:r w:rsidRPr="002E41C3">
        <w:rPr>
          <w:lang w:val="en-US"/>
        </w:rPr>
        <w:t xml:space="preserve"> of the </w:t>
      </w:r>
      <w:r w:rsidR="007B37FE" w:rsidRPr="002E41C3">
        <w:rPr>
          <w:lang w:val="en-US"/>
        </w:rPr>
        <w:t>c</w:t>
      </w:r>
      <w:r w:rsidRPr="002E41C3">
        <w:rPr>
          <w:lang w:val="en-US"/>
        </w:rPr>
        <w:t xml:space="preserve">ontract </w:t>
      </w:r>
      <w:r w:rsidR="006D3CCD" w:rsidRPr="002E41C3">
        <w:rPr>
          <w:lang w:val="en-US"/>
        </w:rPr>
        <w:t>shall</w:t>
      </w:r>
      <w:r w:rsidRPr="002E41C3">
        <w:rPr>
          <w:lang w:val="en-US"/>
        </w:rPr>
        <w:t xml:space="preserve"> in no way</w:t>
      </w:r>
      <w:r w:rsidR="006D3CCD" w:rsidRPr="002E41C3">
        <w:rPr>
          <w:lang w:val="en-US"/>
        </w:rPr>
        <w:t xml:space="preserve"> be</w:t>
      </w:r>
      <w:r w:rsidRPr="002E41C3">
        <w:rPr>
          <w:lang w:val="en-US"/>
        </w:rPr>
        <w:t xml:space="preserve"> legally effective.</w:t>
      </w:r>
      <w:r w:rsidR="00FA4338" w:rsidRPr="002E41C3">
        <w:rPr>
          <w:lang w:val="en-US"/>
        </w:rPr>
        <w:t xml:space="preserve"> The place of jurisdiction shall be Vienna.</w:t>
      </w:r>
    </w:p>
    <w:p w14:paraId="7BA61BE2" w14:textId="77777777" w:rsidR="0084026F" w:rsidRPr="002E41C3" w:rsidRDefault="0084026F" w:rsidP="00C04982">
      <w:pPr>
        <w:jc w:val="both"/>
        <w:rPr>
          <w:lang w:val="en-US"/>
        </w:rPr>
      </w:pPr>
    </w:p>
    <w:p w14:paraId="2E88A104" w14:textId="77777777" w:rsidR="0084026F" w:rsidRPr="002E41C3" w:rsidRDefault="0084026F" w:rsidP="00C04982">
      <w:pPr>
        <w:pStyle w:val="FormatvorlageArial11ptBlockZeilenabstandGenau12pt"/>
        <w:rPr>
          <w:rFonts w:asciiTheme="minorHAnsi" w:hAnsiTheme="minorHAnsi"/>
          <w:lang w:val="en-US"/>
        </w:rPr>
      </w:pPr>
    </w:p>
    <w:p w14:paraId="4A95F04B" w14:textId="77777777" w:rsidR="0084026F" w:rsidRPr="004B69E4" w:rsidRDefault="003617C6" w:rsidP="00C04982">
      <w:pPr>
        <w:tabs>
          <w:tab w:val="left" w:pos="5387"/>
        </w:tabs>
        <w:jc w:val="both"/>
        <w:rPr>
          <w:lang w:val="en-US"/>
        </w:rPr>
      </w:pPr>
      <w:r w:rsidRPr="00CD2A03">
        <w:rPr>
          <w:highlight w:val="yellow"/>
          <w:lang w:val="en-US"/>
        </w:rPr>
        <w:t>Place, Date</w:t>
      </w:r>
      <w:r>
        <w:rPr>
          <w:lang w:val="en-US"/>
        </w:rPr>
        <w:tab/>
      </w:r>
      <w:r w:rsidR="00765417" w:rsidRPr="002E41C3">
        <w:rPr>
          <w:lang w:val="en-US"/>
        </w:rPr>
        <w:t>Vienna</w:t>
      </w:r>
      <w:r w:rsidR="0084026F" w:rsidRPr="004B69E4">
        <w:rPr>
          <w:lang w:val="en-US"/>
        </w:rPr>
        <w:t xml:space="preserve">, </w:t>
      </w:r>
      <w:r w:rsidR="003B7520" w:rsidRPr="004B69E4">
        <w:rPr>
          <w:szCs w:val="18"/>
          <w:lang w:val="en-US"/>
        </w:rPr>
        <w:fldChar w:fldCharType="begin">
          <w:ffData>
            <w:name w:val=""/>
            <w:enabled/>
            <w:calcOnExit w:val="0"/>
            <w:textInput>
              <w:type w:val="date"/>
            </w:textInput>
          </w:ffData>
        </w:fldChar>
      </w:r>
      <w:r w:rsidR="0084026F" w:rsidRPr="004B69E4">
        <w:rPr>
          <w:szCs w:val="18"/>
          <w:lang w:val="en-US"/>
        </w:rPr>
        <w:instrText xml:space="preserve"> FORMTEXT </w:instrText>
      </w:r>
      <w:r w:rsidR="003B7520" w:rsidRPr="004B69E4">
        <w:rPr>
          <w:szCs w:val="18"/>
          <w:lang w:val="en-US"/>
        </w:rPr>
      </w:r>
      <w:r w:rsidR="003B7520" w:rsidRPr="004B69E4">
        <w:rPr>
          <w:szCs w:val="18"/>
          <w:lang w:val="en-US"/>
        </w:rPr>
        <w:fldChar w:fldCharType="separate"/>
      </w:r>
      <w:r w:rsidR="0084026F" w:rsidRPr="004B69E4">
        <w:rPr>
          <w:noProof/>
          <w:szCs w:val="18"/>
          <w:lang w:val="en-US"/>
        </w:rPr>
        <w:t> </w:t>
      </w:r>
      <w:r w:rsidR="0084026F" w:rsidRPr="004B69E4">
        <w:rPr>
          <w:noProof/>
          <w:szCs w:val="18"/>
          <w:lang w:val="en-US"/>
        </w:rPr>
        <w:t> </w:t>
      </w:r>
      <w:r w:rsidR="0084026F" w:rsidRPr="004B69E4">
        <w:rPr>
          <w:noProof/>
          <w:szCs w:val="18"/>
          <w:lang w:val="en-US"/>
        </w:rPr>
        <w:t> </w:t>
      </w:r>
      <w:r w:rsidR="0084026F" w:rsidRPr="004B69E4">
        <w:rPr>
          <w:noProof/>
          <w:szCs w:val="18"/>
          <w:lang w:val="en-US"/>
        </w:rPr>
        <w:t> </w:t>
      </w:r>
      <w:r w:rsidR="0084026F" w:rsidRPr="004B69E4">
        <w:rPr>
          <w:noProof/>
          <w:szCs w:val="18"/>
          <w:lang w:val="en-US"/>
        </w:rPr>
        <w:t> </w:t>
      </w:r>
      <w:r w:rsidR="003B7520" w:rsidRPr="004B69E4">
        <w:rPr>
          <w:szCs w:val="18"/>
          <w:lang w:val="en-US"/>
        </w:rPr>
        <w:fldChar w:fldCharType="end"/>
      </w:r>
      <w:r w:rsidR="0084026F" w:rsidRPr="004B69E4">
        <w:rPr>
          <w:lang w:val="en-US"/>
        </w:rPr>
        <w:tab/>
      </w:r>
    </w:p>
    <w:p w14:paraId="75303EEA" w14:textId="77777777" w:rsidR="0084026F" w:rsidRPr="004B69E4" w:rsidRDefault="0084026F" w:rsidP="00C04982">
      <w:pPr>
        <w:tabs>
          <w:tab w:val="left" w:pos="5387"/>
        </w:tabs>
        <w:jc w:val="both"/>
        <w:rPr>
          <w:lang w:val="en-US"/>
        </w:rPr>
      </w:pPr>
    </w:p>
    <w:p w14:paraId="56EA96C2" w14:textId="77777777" w:rsidR="0084026F" w:rsidRPr="004B69E4" w:rsidRDefault="0084026F" w:rsidP="00C04982">
      <w:pPr>
        <w:tabs>
          <w:tab w:val="left" w:pos="5387"/>
        </w:tabs>
        <w:jc w:val="both"/>
        <w:rPr>
          <w:lang w:val="en-US"/>
        </w:rPr>
      </w:pPr>
    </w:p>
    <w:p w14:paraId="00A68525" w14:textId="77777777" w:rsidR="0084026F" w:rsidRPr="004B69E4" w:rsidRDefault="0084026F" w:rsidP="00C04982">
      <w:pPr>
        <w:tabs>
          <w:tab w:val="left" w:pos="5387"/>
        </w:tabs>
        <w:jc w:val="both"/>
        <w:rPr>
          <w:lang w:val="en-US"/>
        </w:rPr>
      </w:pPr>
    </w:p>
    <w:p w14:paraId="0F4E88CD" w14:textId="77777777" w:rsidR="0084026F" w:rsidRPr="002E41C3" w:rsidRDefault="003B7520" w:rsidP="00C04982">
      <w:pPr>
        <w:tabs>
          <w:tab w:val="left" w:pos="5387"/>
        </w:tabs>
        <w:jc w:val="both"/>
        <w:rPr>
          <w:lang w:val="en-US"/>
        </w:rPr>
      </w:pPr>
      <w:r w:rsidRPr="00CD2A03">
        <w:rPr>
          <w:szCs w:val="18"/>
          <w:highlight w:val="yellow"/>
          <w:lang w:val="en-US"/>
        </w:rPr>
        <w:fldChar w:fldCharType="begin">
          <w:ffData>
            <w:name w:val=""/>
            <w:enabled/>
            <w:calcOnExit w:val="0"/>
            <w:textInput>
              <w:default w:val="................................................."/>
            </w:textInput>
          </w:ffData>
        </w:fldChar>
      </w:r>
      <w:r w:rsidR="0084026F" w:rsidRPr="00CD2A03">
        <w:rPr>
          <w:szCs w:val="18"/>
          <w:highlight w:val="yellow"/>
          <w:lang w:val="en-US"/>
        </w:rPr>
        <w:instrText xml:space="preserve"> FORMTEXT </w:instrText>
      </w:r>
      <w:r w:rsidRPr="00CD2A03">
        <w:rPr>
          <w:szCs w:val="18"/>
          <w:highlight w:val="yellow"/>
          <w:lang w:val="en-US"/>
        </w:rPr>
      </w:r>
      <w:r w:rsidRPr="00CD2A03">
        <w:rPr>
          <w:szCs w:val="18"/>
          <w:highlight w:val="yellow"/>
          <w:lang w:val="en-US"/>
        </w:rPr>
        <w:fldChar w:fldCharType="separate"/>
      </w:r>
      <w:r w:rsidR="0084026F" w:rsidRPr="00CD2A03">
        <w:rPr>
          <w:noProof/>
          <w:szCs w:val="18"/>
          <w:highlight w:val="yellow"/>
          <w:lang w:val="en-US"/>
        </w:rPr>
        <w:t>.................................................</w:t>
      </w:r>
      <w:r w:rsidRPr="00CD2A03">
        <w:rPr>
          <w:szCs w:val="18"/>
          <w:highlight w:val="yellow"/>
          <w:lang w:val="en-US"/>
        </w:rPr>
        <w:fldChar w:fldCharType="end"/>
      </w:r>
      <w:r w:rsidR="0084026F" w:rsidRPr="002E41C3">
        <w:rPr>
          <w:lang w:val="en-US"/>
        </w:rPr>
        <w:tab/>
      </w:r>
      <w:r w:rsidRPr="002E41C3">
        <w:rPr>
          <w:szCs w:val="18"/>
          <w:lang w:val="en-US"/>
        </w:rPr>
        <w:fldChar w:fldCharType="begin">
          <w:ffData>
            <w:name w:val=""/>
            <w:enabled/>
            <w:calcOnExit w:val="0"/>
            <w:textInput>
              <w:default w:val="................................................."/>
            </w:textInput>
          </w:ffData>
        </w:fldChar>
      </w:r>
      <w:r w:rsidR="0084026F" w:rsidRPr="002E41C3">
        <w:rPr>
          <w:szCs w:val="18"/>
          <w:lang w:val="en-US"/>
        </w:rPr>
        <w:instrText xml:space="preserve"> FORMTEXT </w:instrText>
      </w:r>
      <w:r w:rsidRPr="002E41C3">
        <w:rPr>
          <w:szCs w:val="18"/>
          <w:lang w:val="en-US"/>
        </w:rPr>
      </w:r>
      <w:r w:rsidRPr="002E41C3">
        <w:rPr>
          <w:szCs w:val="18"/>
          <w:lang w:val="en-US"/>
        </w:rPr>
        <w:fldChar w:fldCharType="separate"/>
      </w:r>
      <w:r w:rsidR="0084026F" w:rsidRPr="002E41C3">
        <w:rPr>
          <w:noProof/>
          <w:szCs w:val="18"/>
          <w:lang w:val="en-US"/>
        </w:rPr>
        <w:t>.................................................</w:t>
      </w:r>
      <w:r w:rsidRPr="002E41C3">
        <w:rPr>
          <w:szCs w:val="18"/>
          <w:lang w:val="en-US"/>
        </w:rPr>
        <w:fldChar w:fldCharType="end"/>
      </w:r>
    </w:p>
    <w:p w14:paraId="52E2E854" w14:textId="57F11CC9" w:rsidR="003617C6" w:rsidRPr="00EF142B" w:rsidRDefault="00CD2A03" w:rsidP="00EA78AD">
      <w:pPr>
        <w:tabs>
          <w:tab w:val="left" w:pos="5387"/>
        </w:tabs>
        <w:ind w:left="5385" w:hanging="5385"/>
        <w:rPr>
          <w:lang w:val="en-GB"/>
        </w:rPr>
      </w:pPr>
      <w:r>
        <w:rPr>
          <w:lang w:val="en-GB"/>
        </w:rPr>
        <w:t>(</w:t>
      </w:r>
      <w:r w:rsidR="00690344">
        <w:rPr>
          <w:lang w:val="en-GB"/>
        </w:rPr>
        <w:t>Name and Signature of the Freelance Employee)</w:t>
      </w:r>
      <w:r w:rsidR="003617C6" w:rsidRPr="00EF142B">
        <w:rPr>
          <w:lang w:val="en-GB"/>
        </w:rPr>
        <w:tab/>
      </w:r>
      <w:r w:rsidR="003617C6">
        <w:rPr>
          <w:lang w:val="en-GB"/>
        </w:rPr>
        <w:t xml:space="preserve">Lukas Hefner, </w:t>
      </w:r>
      <w:r w:rsidR="003617C6">
        <w:rPr>
          <w:lang w:val="en-GB"/>
        </w:rPr>
        <w:br/>
        <w:t>Head of the International Office</w:t>
      </w:r>
    </w:p>
    <w:p w14:paraId="65F7CB46" w14:textId="77777777" w:rsidR="00A2119B" w:rsidRPr="00EA78AD" w:rsidRDefault="00A2119B" w:rsidP="00C04982">
      <w:pPr>
        <w:jc w:val="both"/>
        <w:rPr>
          <w:lang w:val="en-GB"/>
        </w:rPr>
      </w:pPr>
    </w:p>
    <w:sectPr w:rsidR="00A2119B" w:rsidRPr="00EA78AD" w:rsidSect="00C52158">
      <w:headerReference w:type="first" r:id="rId13"/>
      <w:type w:val="continuous"/>
      <w:pgSz w:w="11906" w:h="16838" w:code="9"/>
      <w:pgMar w:top="1588" w:right="1588" w:bottom="1588" w:left="1701" w:header="624"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01994" w14:textId="77777777" w:rsidR="009E2279" w:rsidRDefault="009E2279" w:rsidP="0084026F">
      <w:pPr>
        <w:spacing w:after="0" w:line="240" w:lineRule="auto"/>
      </w:pPr>
      <w:r>
        <w:separator/>
      </w:r>
    </w:p>
  </w:endnote>
  <w:endnote w:type="continuationSeparator" w:id="0">
    <w:p w14:paraId="30351E2C" w14:textId="77777777" w:rsidR="009E2279" w:rsidRDefault="009E2279" w:rsidP="008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815047"/>
      <w:docPartObj>
        <w:docPartGallery w:val="Page Numbers (Bottom of Page)"/>
        <w:docPartUnique/>
      </w:docPartObj>
    </w:sdtPr>
    <w:sdtEndPr/>
    <w:sdtContent>
      <w:p w14:paraId="0DE6BC5B" w14:textId="77777777" w:rsidR="003C7F38" w:rsidRPr="00BA42DD" w:rsidRDefault="00144A7B" w:rsidP="00C52158">
        <w:pPr>
          <w:pStyle w:val="Fuzeile"/>
          <w:jc w:val="right"/>
          <w:rPr>
            <w:sz w:val="16"/>
            <w:szCs w:val="16"/>
          </w:rPr>
        </w:pPr>
        <w:r>
          <w:rPr>
            <w:sz w:val="16"/>
            <w:szCs w:val="16"/>
          </w:rPr>
          <w:t>Page</w:t>
        </w:r>
        <w:r w:rsidR="003C7F38" w:rsidRPr="00BA42DD">
          <w:rPr>
            <w:sz w:val="16"/>
            <w:szCs w:val="16"/>
          </w:rPr>
          <w:t xml:space="preserve"> </w:t>
        </w:r>
        <w:r w:rsidR="003B7520" w:rsidRPr="00BA42DD">
          <w:rPr>
            <w:sz w:val="16"/>
            <w:szCs w:val="16"/>
          </w:rPr>
          <w:fldChar w:fldCharType="begin"/>
        </w:r>
        <w:r w:rsidR="003C7F38" w:rsidRPr="00BA42DD">
          <w:rPr>
            <w:sz w:val="16"/>
            <w:szCs w:val="16"/>
          </w:rPr>
          <w:instrText xml:space="preserve"> PAGE   \* MERGEFORMAT </w:instrText>
        </w:r>
        <w:r w:rsidR="003B7520" w:rsidRPr="00BA42DD">
          <w:rPr>
            <w:sz w:val="16"/>
            <w:szCs w:val="16"/>
          </w:rPr>
          <w:fldChar w:fldCharType="separate"/>
        </w:r>
        <w:r w:rsidR="004E772A">
          <w:rPr>
            <w:noProof/>
            <w:sz w:val="16"/>
            <w:szCs w:val="16"/>
          </w:rPr>
          <w:t>2</w:t>
        </w:r>
        <w:r w:rsidR="003B7520" w:rsidRPr="00BA42DD">
          <w:rPr>
            <w:sz w:val="16"/>
            <w:szCs w:val="16"/>
          </w:rPr>
          <w:fldChar w:fldCharType="end"/>
        </w:r>
        <w:r w:rsidR="003C7F38" w:rsidRPr="00BA42DD">
          <w:rPr>
            <w:sz w:val="16"/>
            <w:szCs w:val="16"/>
          </w:rPr>
          <w:t xml:space="preserve"> </w:t>
        </w:r>
        <w:proofErr w:type="spellStart"/>
        <w:r>
          <w:rPr>
            <w:sz w:val="16"/>
            <w:szCs w:val="16"/>
          </w:rPr>
          <w:t>of</w:t>
        </w:r>
        <w:proofErr w:type="spellEnd"/>
        <w:r w:rsidR="003C7F38" w:rsidRPr="00BA42DD">
          <w:rPr>
            <w:sz w:val="16"/>
            <w:szCs w:val="16"/>
          </w:rPr>
          <w:t xml:space="preserve"> 3</w:t>
        </w:r>
      </w:p>
    </w:sdtContent>
  </w:sdt>
  <w:p w14:paraId="67D4A3A8" w14:textId="77777777" w:rsidR="003C7F38" w:rsidRDefault="003C7F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815048"/>
      <w:docPartObj>
        <w:docPartGallery w:val="Page Numbers (Bottom of Page)"/>
        <w:docPartUnique/>
      </w:docPartObj>
    </w:sdtPr>
    <w:sdtEndPr/>
    <w:sdtContent>
      <w:p w14:paraId="435EBE15" w14:textId="77777777" w:rsidR="003C7F38" w:rsidRPr="00BA42DD" w:rsidRDefault="003771B8" w:rsidP="00C52158">
        <w:pPr>
          <w:pStyle w:val="Fuzeile"/>
          <w:jc w:val="right"/>
          <w:rPr>
            <w:sz w:val="16"/>
            <w:szCs w:val="16"/>
          </w:rPr>
        </w:pPr>
        <w:r>
          <w:rPr>
            <w:sz w:val="16"/>
            <w:szCs w:val="16"/>
          </w:rPr>
          <w:t>Page</w:t>
        </w:r>
        <w:r w:rsidR="003C7F38" w:rsidRPr="00BA42DD">
          <w:rPr>
            <w:sz w:val="16"/>
            <w:szCs w:val="16"/>
          </w:rPr>
          <w:t xml:space="preserve"> </w:t>
        </w:r>
        <w:r w:rsidR="003B7520" w:rsidRPr="00BA42DD">
          <w:rPr>
            <w:sz w:val="16"/>
            <w:szCs w:val="16"/>
          </w:rPr>
          <w:fldChar w:fldCharType="begin"/>
        </w:r>
        <w:r w:rsidR="003C7F38" w:rsidRPr="00BA42DD">
          <w:rPr>
            <w:sz w:val="16"/>
            <w:szCs w:val="16"/>
          </w:rPr>
          <w:instrText xml:space="preserve"> PAGE   \* MERGEFORMAT </w:instrText>
        </w:r>
        <w:r w:rsidR="003B7520" w:rsidRPr="00BA42DD">
          <w:rPr>
            <w:sz w:val="16"/>
            <w:szCs w:val="16"/>
          </w:rPr>
          <w:fldChar w:fldCharType="separate"/>
        </w:r>
        <w:r w:rsidR="004E772A">
          <w:rPr>
            <w:noProof/>
            <w:sz w:val="16"/>
            <w:szCs w:val="16"/>
          </w:rPr>
          <w:t>1</w:t>
        </w:r>
        <w:r w:rsidR="003B7520" w:rsidRPr="00BA42DD">
          <w:rPr>
            <w:sz w:val="16"/>
            <w:szCs w:val="16"/>
          </w:rPr>
          <w:fldChar w:fldCharType="end"/>
        </w:r>
        <w:r w:rsidR="003C7F38" w:rsidRPr="00BA42DD">
          <w:rPr>
            <w:sz w:val="16"/>
            <w:szCs w:val="16"/>
          </w:rPr>
          <w:t xml:space="preserve"> </w:t>
        </w:r>
        <w:proofErr w:type="spellStart"/>
        <w:r>
          <w:rPr>
            <w:sz w:val="16"/>
            <w:szCs w:val="16"/>
          </w:rPr>
          <w:t>of</w:t>
        </w:r>
        <w:proofErr w:type="spellEnd"/>
        <w:r w:rsidR="003C7F38" w:rsidRPr="00BA42DD">
          <w:rPr>
            <w:sz w:val="16"/>
            <w:szCs w:val="16"/>
          </w:rPr>
          <w:t xml:space="preserve"> 3</w:t>
        </w:r>
      </w:p>
    </w:sdtContent>
  </w:sdt>
  <w:p w14:paraId="24AEF56F" w14:textId="77777777" w:rsidR="003C7F38" w:rsidRPr="00EB553A" w:rsidRDefault="003C7F38" w:rsidP="00C52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6FF1" w14:textId="77777777" w:rsidR="009E2279" w:rsidRDefault="009E2279" w:rsidP="0084026F">
      <w:pPr>
        <w:spacing w:after="0" w:line="240" w:lineRule="auto"/>
      </w:pPr>
      <w:r>
        <w:separator/>
      </w:r>
    </w:p>
  </w:footnote>
  <w:footnote w:type="continuationSeparator" w:id="0">
    <w:p w14:paraId="7D44282E" w14:textId="77777777" w:rsidR="009E2279" w:rsidRDefault="009E2279" w:rsidP="0084026F">
      <w:pPr>
        <w:spacing w:after="0" w:line="240" w:lineRule="auto"/>
      </w:pPr>
      <w:r>
        <w:continuationSeparator/>
      </w:r>
    </w:p>
  </w:footnote>
  <w:footnote w:id="1">
    <w:p w14:paraId="13E11AB5" w14:textId="77777777" w:rsidR="00A77624" w:rsidRPr="00A77624" w:rsidRDefault="00A77624" w:rsidP="005F6B35">
      <w:pPr>
        <w:pStyle w:val="Funotentext"/>
        <w:spacing w:after="0" w:line="240" w:lineRule="auto"/>
        <w:rPr>
          <w:rFonts w:asciiTheme="minorHAnsi" w:hAnsiTheme="minorHAnsi"/>
          <w:sz w:val="16"/>
          <w:szCs w:val="16"/>
          <w:lang w:val="en-US"/>
        </w:rPr>
      </w:pPr>
      <w:r>
        <w:rPr>
          <w:rStyle w:val="Funotenzeichen"/>
        </w:rPr>
        <w:footnoteRef/>
      </w:r>
      <w:r w:rsidRPr="00A77624">
        <w:rPr>
          <w:rFonts w:asciiTheme="minorHAnsi" w:hAnsiTheme="minorHAnsi"/>
          <w:bCs/>
          <w:sz w:val="16"/>
          <w:szCs w:val="16"/>
          <w:lang w:val="en-US"/>
        </w:rPr>
        <w:t xml:space="preserve"> If a transfer is to be made to a third country (outside the EU), the fees are split between the Employer and</w:t>
      </w:r>
      <w:r>
        <w:rPr>
          <w:rFonts w:asciiTheme="minorHAnsi" w:hAnsiTheme="minorHAnsi"/>
          <w:bCs/>
          <w:sz w:val="16"/>
          <w:szCs w:val="16"/>
          <w:lang w:val="en-US"/>
        </w:rPr>
        <w:t xml:space="preserve"> </w:t>
      </w:r>
      <w:r w:rsidRPr="00A77624">
        <w:rPr>
          <w:rFonts w:asciiTheme="minorHAnsi" w:hAnsiTheme="minorHAnsi"/>
          <w:bCs/>
          <w:sz w:val="16"/>
          <w:szCs w:val="16"/>
          <w:lang w:val="en-US"/>
        </w:rPr>
        <w:t>the Freelance Employee.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E83CD" w14:textId="77777777" w:rsidR="003C7F38" w:rsidRDefault="001B2C4C">
    <w:pPr>
      <w:pStyle w:val="Kopfzeile"/>
    </w:pPr>
    <w:r>
      <w:rPr>
        <w:noProof/>
        <w:lang w:eastAsia="de-AT"/>
      </w:rPr>
      <w:drawing>
        <wp:anchor distT="0" distB="0" distL="114300" distR="114300" simplePos="0" relativeHeight="251658240" behindDoc="1" locked="0" layoutInCell="1" allowOverlap="1" wp14:anchorId="057C3720" wp14:editId="095B6FEA">
          <wp:simplePos x="0" y="0"/>
          <wp:positionH relativeFrom="column">
            <wp:posOffset>4515485</wp:posOffset>
          </wp:positionH>
          <wp:positionV relativeFrom="paragraph">
            <wp:posOffset>-34925</wp:posOffset>
          </wp:positionV>
          <wp:extent cx="1579245" cy="1496060"/>
          <wp:effectExtent l="0" t="0" r="190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EB7E" w14:textId="77777777" w:rsidR="003C7F38" w:rsidRDefault="003C7F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6F"/>
    <w:rsid w:val="00006EA3"/>
    <w:rsid w:val="0001197A"/>
    <w:rsid w:val="00015054"/>
    <w:rsid w:val="00017C3E"/>
    <w:rsid w:val="00026603"/>
    <w:rsid w:val="00030307"/>
    <w:rsid w:val="000315C0"/>
    <w:rsid w:val="000432A7"/>
    <w:rsid w:val="00050BD5"/>
    <w:rsid w:val="0007041E"/>
    <w:rsid w:val="000735A3"/>
    <w:rsid w:val="00082CBF"/>
    <w:rsid w:val="00092DE9"/>
    <w:rsid w:val="000B7073"/>
    <w:rsid w:val="000D014D"/>
    <w:rsid w:val="000D0B43"/>
    <w:rsid w:val="000D56CF"/>
    <w:rsid w:val="000E10E1"/>
    <w:rsid w:val="000E2F55"/>
    <w:rsid w:val="000E4486"/>
    <w:rsid w:val="000F4F83"/>
    <w:rsid w:val="001103DA"/>
    <w:rsid w:val="00111B6A"/>
    <w:rsid w:val="00123ADD"/>
    <w:rsid w:val="001260B1"/>
    <w:rsid w:val="00142C66"/>
    <w:rsid w:val="00144A7B"/>
    <w:rsid w:val="0015166F"/>
    <w:rsid w:val="00170ED3"/>
    <w:rsid w:val="00176244"/>
    <w:rsid w:val="00181F70"/>
    <w:rsid w:val="00183AE7"/>
    <w:rsid w:val="001939D4"/>
    <w:rsid w:val="001A23AA"/>
    <w:rsid w:val="001B2C4C"/>
    <w:rsid w:val="001C4DF3"/>
    <w:rsid w:val="001D1F9D"/>
    <w:rsid w:val="001E4F0B"/>
    <w:rsid w:val="001E64C4"/>
    <w:rsid w:val="001F1B98"/>
    <w:rsid w:val="001F65C9"/>
    <w:rsid w:val="002014E2"/>
    <w:rsid w:val="002024C0"/>
    <w:rsid w:val="00203D89"/>
    <w:rsid w:val="00216576"/>
    <w:rsid w:val="00231C82"/>
    <w:rsid w:val="0024091C"/>
    <w:rsid w:val="002766C4"/>
    <w:rsid w:val="00280F1F"/>
    <w:rsid w:val="00281C32"/>
    <w:rsid w:val="00290BA0"/>
    <w:rsid w:val="00292FCF"/>
    <w:rsid w:val="002A07C0"/>
    <w:rsid w:val="002B27D2"/>
    <w:rsid w:val="002C7044"/>
    <w:rsid w:val="002D18E5"/>
    <w:rsid w:val="002D1BC5"/>
    <w:rsid w:val="002D2536"/>
    <w:rsid w:val="002D49EE"/>
    <w:rsid w:val="002E1992"/>
    <w:rsid w:val="002E3935"/>
    <w:rsid w:val="002E41C3"/>
    <w:rsid w:val="002F6474"/>
    <w:rsid w:val="00312353"/>
    <w:rsid w:val="00315B2D"/>
    <w:rsid w:val="00315E63"/>
    <w:rsid w:val="003418AA"/>
    <w:rsid w:val="003514BB"/>
    <w:rsid w:val="003617C6"/>
    <w:rsid w:val="00373FA1"/>
    <w:rsid w:val="003771B8"/>
    <w:rsid w:val="003872C2"/>
    <w:rsid w:val="0039028E"/>
    <w:rsid w:val="003965A4"/>
    <w:rsid w:val="0039711D"/>
    <w:rsid w:val="003A2EFD"/>
    <w:rsid w:val="003A4984"/>
    <w:rsid w:val="003A4EAA"/>
    <w:rsid w:val="003B7520"/>
    <w:rsid w:val="003C1607"/>
    <w:rsid w:val="003C7F38"/>
    <w:rsid w:val="003D3CC7"/>
    <w:rsid w:val="003D7ED2"/>
    <w:rsid w:val="00415130"/>
    <w:rsid w:val="00420343"/>
    <w:rsid w:val="00433AF4"/>
    <w:rsid w:val="004407B5"/>
    <w:rsid w:val="00446CDC"/>
    <w:rsid w:val="00453A03"/>
    <w:rsid w:val="004655B5"/>
    <w:rsid w:val="00471223"/>
    <w:rsid w:val="004A6C67"/>
    <w:rsid w:val="004B4678"/>
    <w:rsid w:val="004B69E4"/>
    <w:rsid w:val="004D4DE5"/>
    <w:rsid w:val="004E4376"/>
    <w:rsid w:val="004E687D"/>
    <w:rsid w:val="004E772A"/>
    <w:rsid w:val="004F64E9"/>
    <w:rsid w:val="00503CDD"/>
    <w:rsid w:val="0051357E"/>
    <w:rsid w:val="00526A60"/>
    <w:rsid w:val="00547865"/>
    <w:rsid w:val="005565AD"/>
    <w:rsid w:val="005664CC"/>
    <w:rsid w:val="00573430"/>
    <w:rsid w:val="00582FA6"/>
    <w:rsid w:val="005A5211"/>
    <w:rsid w:val="005B6E22"/>
    <w:rsid w:val="005D0F69"/>
    <w:rsid w:val="005D35CF"/>
    <w:rsid w:val="005D4EF0"/>
    <w:rsid w:val="005D7030"/>
    <w:rsid w:val="005E11F1"/>
    <w:rsid w:val="005E172E"/>
    <w:rsid w:val="005E7538"/>
    <w:rsid w:val="005F6B35"/>
    <w:rsid w:val="005F7C01"/>
    <w:rsid w:val="00613507"/>
    <w:rsid w:val="00620B5F"/>
    <w:rsid w:val="006256EF"/>
    <w:rsid w:val="00631B7A"/>
    <w:rsid w:val="00633DE0"/>
    <w:rsid w:val="006458C4"/>
    <w:rsid w:val="00690344"/>
    <w:rsid w:val="0069036A"/>
    <w:rsid w:val="00694BE5"/>
    <w:rsid w:val="006A6D22"/>
    <w:rsid w:val="006A7F5F"/>
    <w:rsid w:val="006D2F88"/>
    <w:rsid w:val="006D3CCD"/>
    <w:rsid w:val="006D62FF"/>
    <w:rsid w:val="006D6529"/>
    <w:rsid w:val="006E43CB"/>
    <w:rsid w:val="006E5F89"/>
    <w:rsid w:val="006F249D"/>
    <w:rsid w:val="00712934"/>
    <w:rsid w:val="00714DD7"/>
    <w:rsid w:val="00725CC4"/>
    <w:rsid w:val="007301C8"/>
    <w:rsid w:val="00734EB0"/>
    <w:rsid w:val="00761AFC"/>
    <w:rsid w:val="00765417"/>
    <w:rsid w:val="007768B1"/>
    <w:rsid w:val="00782F42"/>
    <w:rsid w:val="00784606"/>
    <w:rsid w:val="00791BE9"/>
    <w:rsid w:val="0079241E"/>
    <w:rsid w:val="007B37FE"/>
    <w:rsid w:val="007B71FC"/>
    <w:rsid w:val="007D4E41"/>
    <w:rsid w:val="007D615B"/>
    <w:rsid w:val="007E1822"/>
    <w:rsid w:val="00807E7A"/>
    <w:rsid w:val="00821BC5"/>
    <w:rsid w:val="00832C3A"/>
    <w:rsid w:val="0083484C"/>
    <w:rsid w:val="0083499F"/>
    <w:rsid w:val="0084026F"/>
    <w:rsid w:val="0084595F"/>
    <w:rsid w:val="00874B40"/>
    <w:rsid w:val="008A61D9"/>
    <w:rsid w:val="008C673D"/>
    <w:rsid w:val="008D36A7"/>
    <w:rsid w:val="008E0B3F"/>
    <w:rsid w:val="008F20CA"/>
    <w:rsid w:val="00901B6D"/>
    <w:rsid w:val="009134DA"/>
    <w:rsid w:val="00915FFE"/>
    <w:rsid w:val="00930029"/>
    <w:rsid w:val="0093289A"/>
    <w:rsid w:val="00934651"/>
    <w:rsid w:val="009354F7"/>
    <w:rsid w:val="009447CD"/>
    <w:rsid w:val="0096207B"/>
    <w:rsid w:val="009629BA"/>
    <w:rsid w:val="009655F1"/>
    <w:rsid w:val="0098447D"/>
    <w:rsid w:val="009C1D51"/>
    <w:rsid w:val="009C538C"/>
    <w:rsid w:val="009D13F1"/>
    <w:rsid w:val="009E2279"/>
    <w:rsid w:val="009F583A"/>
    <w:rsid w:val="00A2119B"/>
    <w:rsid w:val="00A22847"/>
    <w:rsid w:val="00A22D8F"/>
    <w:rsid w:val="00A41607"/>
    <w:rsid w:val="00A56B47"/>
    <w:rsid w:val="00A77624"/>
    <w:rsid w:val="00A80FE2"/>
    <w:rsid w:val="00A86D77"/>
    <w:rsid w:val="00A9759D"/>
    <w:rsid w:val="00AB28DA"/>
    <w:rsid w:val="00AE2A66"/>
    <w:rsid w:val="00AE66CB"/>
    <w:rsid w:val="00AE7FD1"/>
    <w:rsid w:val="00AF33D6"/>
    <w:rsid w:val="00AF4F90"/>
    <w:rsid w:val="00B021A7"/>
    <w:rsid w:val="00B207C2"/>
    <w:rsid w:val="00B21636"/>
    <w:rsid w:val="00B41563"/>
    <w:rsid w:val="00B55963"/>
    <w:rsid w:val="00B60054"/>
    <w:rsid w:val="00B65319"/>
    <w:rsid w:val="00B71F08"/>
    <w:rsid w:val="00B726BA"/>
    <w:rsid w:val="00B82AC4"/>
    <w:rsid w:val="00B96A8D"/>
    <w:rsid w:val="00BA6524"/>
    <w:rsid w:val="00BC0085"/>
    <w:rsid w:val="00BC3123"/>
    <w:rsid w:val="00BE7D07"/>
    <w:rsid w:val="00BF7954"/>
    <w:rsid w:val="00C0482B"/>
    <w:rsid w:val="00C04982"/>
    <w:rsid w:val="00C07591"/>
    <w:rsid w:val="00C124D5"/>
    <w:rsid w:val="00C12585"/>
    <w:rsid w:val="00C24981"/>
    <w:rsid w:val="00C33D43"/>
    <w:rsid w:val="00C37AE4"/>
    <w:rsid w:val="00C42B48"/>
    <w:rsid w:val="00C43E9C"/>
    <w:rsid w:val="00C52158"/>
    <w:rsid w:val="00C75CA8"/>
    <w:rsid w:val="00C82FF2"/>
    <w:rsid w:val="00C92B58"/>
    <w:rsid w:val="00CA07FB"/>
    <w:rsid w:val="00CC104F"/>
    <w:rsid w:val="00CD2A03"/>
    <w:rsid w:val="00CD7B0B"/>
    <w:rsid w:val="00CF1641"/>
    <w:rsid w:val="00D03653"/>
    <w:rsid w:val="00D21999"/>
    <w:rsid w:val="00D425C6"/>
    <w:rsid w:val="00D51CA6"/>
    <w:rsid w:val="00D838AB"/>
    <w:rsid w:val="00D87AE2"/>
    <w:rsid w:val="00DA0BEB"/>
    <w:rsid w:val="00DA23EF"/>
    <w:rsid w:val="00DF3186"/>
    <w:rsid w:val="00E040E2"/>
    <w:rsid w:val="00E10AB5"/>
    <w:rsid w:val="00E12B5B"/>
    <w:rsid w:val="00E14482"/>
    <w:rsid w:val="00E35B64"/>
    <w:rsid w:val="00E35FA8"/>
    <w:rsid w:val="00E72EBA"/>
    <w:rsid w:val="00E83182"/>
    <w:rsid w:val="00E904D3"/>
    <w:rsid w:val="00EA78AD"/>
    <w:rsid w:val="00EA7E44"/>
    <w:rsid w:val="00EB61B5"/>
    <w:rsid w:val="00EC13A8"/>
    <w:rsid w:val="00ED5E46"/>
    <w:rsid w:val="00EF0748"/>
    <w:rsid w:val="00EF0E78"/>
    <w:rsid w:val="00EF3369"/>
    <w:rsid w:val="00F064B8"/>
    <w:rsid w:val="00F11BDC"/>
    <w:rsid w:val="00F15160"/>
    <w:rsid w:val="00F27B97"/>
    <w:rsid w:val="00F306E3"/>
    <w:rsid w:val="00F322A5"/>
    <w:rsid w:val="00F4009B"/>
    <w:rsid w:val="00F4683D"/>
    <w:rsid w:val="00F53163"/>
    <w:rsid w:val="00F57C76"/>
    <w:rsid w:val="00F65500"/>
    <w:rsid w:val="00F71294"/>
    <w:rsid w:val="00F75291"/>
    <w:rsid w:val="00F81FE2"/>
    <w:rsid w:val="00F83F86"/>
    <w:rsid w:val="00F85F10"/>
    <w:rsid w:val="00F8750B"/>
    <w:rsid w:val="00F879DE"/>
    <w:rsid w:val="00F90D33"/>
    <w:rsid w:val="00F943D4"/>
    <w:rsid w:val="00F948D7"/>
    <w:rsid w:val="00FA4338"/>
    <w:rsid w:val="00FB1AFB"/>
    <w:rsid w:val="00FD76B0"/>
    <w:rsid w:val="6641FE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09BE"/>
  <w15:docId w15:val="{B5EA9797-92EB-4B6B-8137-517E8A41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026F"/>
    <w:pPr>
      <w:spacing w:after="120" w:line="250" w:lineRule="exact"/>
    </w:pPr>
    <w:rPr>
      <w:sz w:val="18"/>
    </w:rPr>
  </w:style>
  <w:style w:type="paragraph" w:styleId="berschrift3">
    <w:name w:val="heading 3"/>
    <w:basedOn w:val="Standard"/>
    <w:next w:val="Standard"/>
    <w:link w:val="berschrift3Zchn"/>
    <w:unhideWhenUsed/>
    <w:qFormat/>
    <w:rsid w:val="0084026F"/>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84026F"/>
    <w:rPr>
      <w:rFonts w:asciiTheme="majorHAnsi" w:eastAsiaTheme="majorEastAsia" w:hAnsiTheme="majorHAnsi" w:cstheme="majorBidi"/>
      <w:b/>
      <w:bCs/>
      <w:sz w:val="18"/>
    </w:rPr>
  </w:style>
  <w:style w:type="paragraph" w:styleId="Kopfzeile">
    <w:name w:val="header"/>
    <w:basedOn w:val="Standard"/>
    <w:link w:val="KopfzeileZchn"/>
    <w:uiPriority w:val="99"/>
    <w:unhideWhenUsed/>
    <w:rsid w:val="0084026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4026F"/>
    <w:rPr>
      <w:sz w:val="18"/>
    </w:rPr>
  </w:style>
  <w:style w:type="paragraph" w:styleId="Fuzeile">
    <w:name w:val="footer"/>
    <w:basedOn w:val="Standard"/>
    <w:link w:val="FuzeileZchn"/>
    <w:unhideWhenUsed/>
    <w:rsid w:val="0084026F"/>
    <w:pPr>
      <w:tabs>
        <w:tab w:val="center" w:pos="4536"/>
        <w:tab w:val="right" w:pos="9072"/>
      </w:tabs>
      <w:spacing w:line="240" w:lineRule="auto"/>
    </w:pPr>
  </w:style>
  <w:style w:type="character" w:customStyle="1" w:styleId="FuzeileZchn">
    <w:name w:val="Fußzeile Zchn"/>
    <w:basedOn w:val="Absatz-Standardschriftart"/>
    <w:link w:val="Fuzeile"/>
    <w:rsid w:val="0084026F"/>
    <w:rPr>
      <w:sz w:val="18"/>
    </w:rPr>
  </w:style>
  <w:style w:type="table" w:styleId="Tabellenraster">
    <w:name w:val="Table Grid"/>
    <w:basedOn w:val="NormaleTabelle"/>
    <w:uiPriority w:val="59"/>
    <w:rsid w:val="008402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rsid w:val="0084026F"/>
    <w:pPr>
      <w:spacing w:line="280" w:lineRule="atLeast"/>
      <w:jc w:val="both"/>
    </w:pPr>
    <w:rPr>
      <w:rFonts w:ascii="Arial" w:eastAsia="Times New Roman" w:hAnsi="Arial" w:cs="Times New Roman"/>
      <w:sz w:val="24"/>
      <w:szCs w:val="20"/>
      <w:lang w:val="de-DE" w:eastAsia="de-DE"/>
    </w:rPr>
  </w:style>
  <w:style w:type="character" w:customStyle="1" w:styleId="TextkrperZchn">
    <w:name w:val="Textkörper Zchn"/>
    <w:basedOn w:val="Absatz-Standardschriftart"/>
    <w:link w:val="Textkrper"/>
    <w:rsid w:val="0084026F"/>
    <w:rPr>
      <w:rFonts w:ascii="Arial" w:eastAsia="Times New Roman" w:hAnsi="Arial" w:cs="Times New Roman"/>
      <w:sz w:val="24"/>
      <w:szCs w:val="20"/>
      <w:lang w:val="de-DE" w:eastAsia="de-DE"/>
    </w:rPr>
  </w:style>
  <w:style w:type="paragraph" w:styleId="Funotentext">
    <w:name w:val="footnote text"/>
    <w:basedOn w:val="Standard"/>
    <w:link w:val="FunotentextZchn"/>
    <w:uiPriority w:val="99"/>
    <w:semiHidden/>
    <w:rsid w:val="0084026F"/>
    <w:pPr>
      <w:spacing w:line="280" w:lineRule="atLeast"/>
      <w:jc w:val="both"/>
    </w:pPr>
    <w:rPr>
      <w:rFonts w:ascii="Arial" w:eastAsia="Times New Roman" w:hAnsi="Arial" w:cs="Times New Roman"/>
      <w:sz w:val="20"/>
      <w:szCs w:val="20"/>
      <w:lang w:val="de-DE" w:eastAsia="de-DE"/>
    </w:rPr>
  </w:style>
  <w:style w:type="character" w:customStyle="1" w:styleId="FunotentextZchn">
    <w:name w:val="Fußnotentext Zchn"/>
    <w:basedOn w:val="Absatz-Standardschriftart"/>
    <w:link w:val="Funotentext"/>
    <w:uiPriority w:val="99"/>
    <w:semiHidden/>
    <w:rsid w:val="0084026F"/>
    <w:rPr>
      <w:rFonts w:ascii="Arial" w:eastAsia="Times New Roman" w:hAnsi="Arial" w:cs="Times New Roman"/>
      <w:sz w:val="20"/>
      <w:szCs w:val="20"/>
      <w:lang w:val="de-DE" w:eastAsia="de-DE"/>
    </w:rPr>
  </w:style>
  <w:style w:type="character" w:styleId="Funotenzeichen">
    <w:name w:val="footnote reference"/>
    <w:basedOn w:val="Absatz-Standardschriftart"/>
    <w:uiPriority w:val="99"/>
    <w:semiHidden/>
    <w:rsid w:val="0084026F"/>
    <w:rPr>
      <w:vertAlign w:val="superscript"/>
    </w:rPr>
  </w:style>
  <w:style w:type="paragraph" w:customStyle="1" w:styleId="FormatvorlageArial11ptBlockZeilenabstandGenau12pt">
    <w:name w:val="Formatvorlage Arial 11 pt Block Zeilenabstand:  Genau 12 pt"/>
    <w:basedOn w:val="Standard"/>
    <w:rsid w:val="0084026F"/>
    <w:pPr>
      <w:spacing w:after="0" w:line="280" w:lineRule="atLeast"/>
      <w:jc w:val="both"/>
    </w:pPr>
    <w:rPr>
      <w:rFonts w:ascii="Arial" w:eastAsia="Times New Roman" w:hAnsi="Arial" w:cs="Times New Roman"/>
      <w:sz w:val="24"/>
      <w:szCs w:val="20"/>
      <w:lang w:val="de-DE" w:eastAsia="de-DE"/>
    </w:rPr>
  </w:style>
  <w:style w:type="paragraph" w:styleId="Sprechblasentext">
    <w:name w:val="Balloon Text"/>
    <w:basedOn w:val="Standard"/>
    <w:link w:val="SprechblasentextZchn"/>
    <w:uiPriority w:val="99"/>
    <w:semiHidden/>
    <w:unhideWhenUsed/>
    <w:rsid w:val="00F81F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FE2"/>
    <w:rPr>
      <w:rFonts w:ascii="Tahoma" w:hAnsi="Tahoma" w:cs="Tahoma"/>
      <w:sz w:val="16"/>
      <w:szCs w:val="16"/>
    </w:rPr>
  </w:style>
  <w:style w:type="character" w:styleId="Kommentarzeichen">
    <w:name w:val="annotation reference"/>
    <w:basedOn w:val="Absatz-Standardschriftart"/>
    <w:uiPriority w:val="99"/>
    <w:semiHidden/>
    <w:unhideWhenUsed/>
    <w:rsid w:val="0007041E"/>
    <w:rPr>
      <w:sz w:val="16"/>
      <w:szCs w:val="16"/>
    </w:rPr>
  </w:style>
  <w:style w:type="paragraph" w:styleId="Kommentartext">
    <w:name w:val="annotation text"/>
    <w:basedOn w:val="Standard"/>
    <w:link w:val="KommentartextZchn"/>
    <w:uiPriority w:val="99"/>
    <w:semiHidden/>
    <w:unhideWhenUsed/>
    <w:rsid w:val="000704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041E"/>
    <w:rPr>
      <w:sz w:val="20"/>
      <w:szCs w:val="20"/>
    </w:rPr>
  </w:style>
  <w:style w:type="paragraph" w:styleId="Kommentarthema">
    <w:name w:val="annotation subject"/>
    <w:basedOn w:val="Kommentartext"/>
    <w:next w:val="Kommentartext"/>
    <w:link w:val="KommentarthemaZchn"/>
    <w:uiPriority w:val="99"/>
    <w:semiHidden/>
    <w:unhideWhenUsed/>
    <w:rsid w:val="0007041E"/>
    <w:rPr>
      <w:b/>
      <w:bCs/>
    </w:rPr>
  </w:style>
  <w:style w:type="character" w:customStyle="1" w:styleId="KommentarthemaZchn">
    <w:name w:val="Kommentarthema Zchn"/>
    <w:basedOn w:val="KommentartextZchn"/>
    <w:link w:val="Kommentarthema"/>
    <w:uiPriority w:val="99"/>
    <w:semiHidden/>
    <w:rsid w:val="0007041E"/>
    <w:rPr>
      <w:b/>
      <w:bCs/>
      <w:sz w:val="20"/>
      <w:szCs w:val="20"/>
    </w:rPr>
  </w:style>
  <w:style w:type="paragraph" w:styleId="berarbeitung">
    <w:name w:val="Revision"/>
    <w:hidden/>
    <w:uiPriority w:val="99"/>
    <w:semiHidden/>
    <w:rsid w:val="00ED5E46"/>
    <w:pPr>
      <w:spacing w:after="0" w:line="240" w:lineRule="auto"/>
    </w:pPr>
    <w:rPr>
      <w:sz w:val="18"/>
    </w:rPr>
  </w:style>
  <w:style w:type="character" w:styleId="Hervorhebung">
    <w:name w:val="Emphasis"/>
    <w:uiPriority w:val="20"/>
    <w:qFormat/>
    <w:rsid w:val="001E6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C6906F0852E924E8167B26956B2323C" ma:contentTypeVersion="4" ma:contentTypeDescription="Ein neues Dokument erstellen." ma:contentTypeScope="" ma:versionID="a1f88fc2d5d033b08860ad1e571631c0">
  <xsd:schema xmlns:xsd="http://www.w3.org/2001/XMLSchema" xmlns:xs="http://www.w3.org/2001/XMLSchema" xmlns:p="http://schemas.microsoft.com/office/2006/metadata/properties" xmlns:ns2="347c8100-3656-4849-a51e-6d9955d15bca" targetNamespace="http://schemas.microsoft.com/office/2006/metadata/properties" ma:root="true" ma:fieldsID="2bf7c23fbb43b29e9b96cbccb3821ad5" ns2:_="">
    <xsd:import namespace="347c8100-3656-4849-a51e-6d9955d15b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c8100-3656-4849-a51e-6d9955d15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BA515-2C69-41D9-B8ED-7C901E73FB78}">
  <ds:schemaRefs>
    <ds:schemaRef ds:uri="http://schemas.microsoft.com/sharepoint/v3/contenttype/forms"/>
  </ds:schemaRefs>
</ds:datastoreItem>
</file>

<file path=customXml/itemProps2.xml><?xml version="1.0" encoding="utf-8"?>
<ds:datastoreItem xmlns:ds="http://schemas.openxmlformats.org/officeDocument/2006/customXml" ds:itemID="{2FFFBCDA-1558-4E71-9EB1-BB9727B6FBB2}">
  <ds:schemaRefs>
    <ds:schemaRef ds:uri="http://schemas.openxmlformats.org/officeDocument/2006/bibliography"/>
  </ds:schemaRefs>
</ds:datastoreItem>
</file>

<file path=customXml/itemProps3.xml><?xml version="1.0" encoding="utf-8"?>
<ds:datastoreItem xmlns:ds="http://schemas.openxmlformats.org/officeDocument/2006/customXml" ds:itemID="{0EBED20B-292A-4071-8B92-8DADF3F6F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c8100-3656-4849-a51e-6d9955d15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7FA05-3212-4C63-9394-C0120C41A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6416</Characters>
  <Application>Microsoft Office Word</Application>
  <DocSecurity>0</DocSecurity>
  <Lines>53</Lines>
  <Paragraphs>14</Paragraphs>
  <ScaleCrop>false</ScaleCrop>
  <Company>WU-Wien</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Müller</dc:creator>
  <cp:lastModifiedBy>Katzenbeisser, Isabella</cp:lastModifiedBy>
  <cp:revision>21</cp:revision>
  <cp:lastPrinted>2022-05-11T07:51:00Z</cp:lastPrinted>
  <dcterms:created xsi:type="dcterms:W3CDTF">2025-07-15T13:03:00Z</dcterms:created>
  <dcterms:modified xsi:type="dcterms:W3CDTF">2025-08-05T14:07:00Z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U Thema">
    <vt:lpwstr/>
  </property>
  <property fmtid="{D5CDD505-2E9C-101B-9397-08002B2CF9AE}" pid="3" name="Dokumentenart">
    <vt:lpwstr/>
  </property>
  <property fmtid="{D5CDD505-2E9C-101B-9397-08002B2CF9AE}" pid="4" name="Order">
    <vt:r8>2458800</vt:r8>
  </property>
  <property fmtid="{D5CDD505-2E9C-101B-9397-08002B2CF9AE}" pid="5" name="ContentTypeId">
    <vt:lpwstr>0x0101007C6906F0852E924E8167B26956B2323C</vt:lpwstr>
  </property>
</Properties>
</file>